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>
  <w:body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36"/>
        </w:rPr>
      </w:pPr>
      <w:bookmarkStart w:id="1001" w:name=""/>
      <w:r>
        <w:rPr>
          <w:rFonts w:ascii="宋体" w:cs="宋体" w:eastAsia="宋体" w:hAnsi="宋体"/>
          <w:sz w:val="36"/>
          <w:spacing w:val="0"/>
          <w:b w:val="on"/>
          <w:i w:val="off"/>
        </w:rPr>
        <w:t>QFD质量功能展开系统培训</w:t>
      </w:r>
      <w:bookmarkEnd w:id="100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002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一、QFD概述</w:t>
      </w:r>
      <w:bookmarkEnd w:id="100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0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质量功能展开(Quality Function Deployment, QFD)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 xml:space="preserve"> 是一种以客户需求为中心的产品开发与质量管理方法论，它将客户的语言转化为工程语言，并确保这些需求贯穿于产品开发的全过程。QFD最早由日本三菱重工神户造船厂于1960年代首创，1970年代丰田汽车完善并推广到供应链，使新车开发成本降低60%、开发周期缩短1/3。80年代传入欧美，成为六西格玛、DFSS（六西格玛设计）的核心工具之一。</w:t>
      </w:r>
      <w:bookmarkEnd w:id="100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0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QFD的核心特征是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倾听和理解顾客的要求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而非单纯提高产品质量或扩展产品功能。它通过结构化的质量屋工具，将客户需求系统地转化为产品设计特性、零部件关键特性、制造过程与质量控制要求，确保企业的产品全生命周期内的技术决策、资源配置与质量控制行为始终围绕顾客价值展开。</w:t>
      </w:r>
      <w:bookmarkEnd w:id="100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005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二、QFD的核心价值</w:t>
      </w:r>
      <w:bookmarkEnd w:id="100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0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QFD之所以被广泛采用，主要源于它能够解决产品开发和质量策划过程中常见的系统性问题：</w:t>
      </w:r>
      <w:bookmarkEnd w:id="1006"/>
    </w:p>
    <w:p>
      <w:pPr>
        <w:pageBreakBefore w:val="off"/>
        <w:numPr>
          <w:ilvl w:val="0"/>
          <w:numId w:val="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0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需求传递中的模糊性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：顾客需求多为感受型、场景型描述，缺乏工程语言，QFD通过结构化处理使需求变得清晰可执行。</w:t>
      </w:r>
      <w:bookmarkEnd w:id="1007"/>
    </w:p>
    <w:p>
      <w:pPr>
        <w:pageBreakBefore w:val="off"/>
        <w:numPr>
          <w:ilvl w:val="0"/>
          <w:numId w:val="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0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部门理解的主观性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：各职能部门基于自身经验对需求进行"二次解释"，QFD通过量化分析减少这种主观偏差。</w:t>
      </w:r>
      <w:bookmarkEnd w:id="1008"/>
    </w:p>
    <w:p>
      <w:pPr>
        <w:pageBreakBefore w:val="off"/>
        <w:numPr>
          <w:ilvl w:val="0"/>
          <w:numId w:val="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0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责任边界的割裂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：传统开发中各环节只对"本部门输出正确"负责，而非对最终顾客满意负责，QFD通过质量屋实现跨部门责任统一。</w:t>
      </w:r>
      <w:bookmarkEnd w:id="100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1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QFD的三大核心收益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010"/>
    </w:p>
    <w:p>
      <w:pPr>
        <w:pageBreakBefore w:val="off"/>
        <w:numPr>
          <w:ilvl w:val="0"/>
          <w:numId w:val="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1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客户导向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：所有决策锚定客户真实需求，不是工程师自嗨</w:t>
      </w:r>
      <w:bookmarkEnd w:id="1011"/>
    </w:p>
    <w:p>
      <w:pPr>
        <w:pageBreakBefore w:val="off"/>
        <w:numPr>
          <w:ilvl w:val="0"/>
          <w:numId w:val="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1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前置质量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：在设计阶段就预防质量问题，不是等生产出来再救火</w:t>
      </w:r>
      <w:bookmarkEnd w:id="1012"/>
    </w:p>
    <w:p>
      <w:pPr>
        <w:pageBreakBefore w:val="off"/>
        <w:numPr>
          <w:ilvl w:val="0"/>
          <w:numId w:val="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1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跨部门协同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：市场、研发、工艺、质量、采购共用一张图沟通</w:t>
      </w:r>
      <w:bookmarkEnd w:id="101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014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三、QFD的核心工具——质量屋(HoQ)</w:t>
      </w:r>
      <w:bookmarkEnd w:id="101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1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质量屋(House of Quality)是QFD最核心的工具，其结构形象直观，类似一座房屋，因此得名。一个完整的质量屋由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7个部分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构成：</w:t>
      </w:r>
      <w:bookmarkEnd w:id="101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1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质量屋七要素详解</w:t>
      </w:r>
      <w:bookmarkEnd w:id="101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1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① 左墙：客户需求(WHAT——客户要什么)</w:t>
      </w:r>
      <w:bookmarkEnd w:id="1017"/>
    </w:p>
    <w:p>
      <w:pPr>
        <w:pageBreakBefore w:val="off"/>
        <w:numPr>
          <w:ilvl w:val="0"/>
          <w:numId w:val="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1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来源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：市场调研、客户访谈、投诉数据、竞品分析、售后反馈、KANO模型分类</w:t>
      </w:r>
      <w:bookmarkEnd w:id="1018"/>
    </w:p>
    <w:p>
      <w:pPr>
        <w:pageBreakBefore w:val="off"/>
        <w:numPr>
          <w:ilvl w:val="0"/>
          <w:numId w:val="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1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整理原则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：用客户的原话/语言表达，不翻译成技术术语；分层展开（一级→二级→三级）；一般控制在10~25条</w:t>
      </w:r>
      <w:bookmarkEnd w:id="101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2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示例（电动工具电钻）：</w:t>
      </w:r>
      <w:bookmarkEnd w:id="1020"/>
    </w:p>
    <w:p>
      <w:pPr>
        <w:pageBreakBefore w:val="off"/>
        <w:numPr>
          <w:ilvl w:val="0"/>
          <w:numId w:val="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2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一级：耐用 → 二级：电机寿命长、齿轮箱不易磨损</w:t>
      </w:r>
      <w:bookmarkEnd w:id="1021"/>
    </w:p>
    <w:p>
      <w:pPr>
        <w:pageBreakBefore w:val="off"/>
        <w:numPr>
          <w:ilvl w:val="0"/>
          <w:numId w:val="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2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一级：手感好 → 二级：重量轻、握持不打滑、长时间不累</w:t>
      </w:r>
      <w:bookmarkEnd w:id="1022"/>
    </w:p>
    <w:p>
      <w:pPr>
        <w:pageBreakBefore w:val="off"/>
        <w:numPr>
          <w:ilvl w:val="0"/>
          <w:numId w:val="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2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一级：动力强 → 二级：钻孔快、硬木不卡顿、扭矩大</w:t>
      </w:r>
      <w:bookmarkEnd w:id="102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2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② 左墙右侧：客户需求重要度</w:t>
      </w:r>
      <w:bookmarkEnd w:id="1024"/>
    </w:p>
    <w:p>
      <w:pPr>
        <w:pageBreakBefore w:val="off"/>
        <w:numPr>
          <w:ilvl w:val="0"/>
          <w:numId w:val="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2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给每条客户需求打分（1</w:t>
      </w:r>
      <w:r>
        <w:rPr>
          <w:rFonts w:ascii="宋体" w:cs="宋体" w:eastAsia="宋体" w:hAnsi="宋体"/>
          <w:sz w:val="24"/>
          <w:spacing w:val="0"/>
          <w:b w:val="off"/>
          <w:i w:val="off"/>
          <w:strike w:val="on"/>
        </w:rPr>
        <w:t>5分或1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10分），分数越高客户越在意</w:t>
      </w:r>
      <w:bookmarkEnd w:id="1025"/>
    </w:p>
    <w:p>
      <w:pPr>
        <w:pageBreakBefore w:val="off"/>
        <w:numPr>
          <w:ilvl w:val="0"/>
          <w:numId w:val="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2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打分依据：客户调研权重、投诉频率、市场卖点、战略定位</w:t>
      </w:r>
      <w:bookmarkEnd w:id="1026"/>
    </w:p>
    <w:p>
      <w:pPr>
        <w:pageBreakBefore w:val="off"/>
        <w:numPr>
          <w:ilvl w:val="0"/>
          <w:numId w:val="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2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常用方法：直接评分法、配对比较法、KANO排序法</w:t>
      </w:r>
      <w:bookmarkEnd w:id="102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2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③ 房间：关系矩阵(HOW与WHAT的关联强度)</w:t>
      </w:r>
      <w:bookmarkEnd w:id="1028"/>
    </w:p>
    <w:p>
      <w:pPr>
        <w:pageBreakBefore w:val="off"/>
        <w:numPr>
          <w:ilvl w:val="0"/>
          <w:numId w:val="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2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核心区域，评估每一项技术特性对每一条客户需求的贡献程度</w:t>
      </w:r>
      <w:bookmarkEnd w:id="1029"/>
    </w:p>
    <w:p>
      <w:pPr>
        <w:pageBreakBefore w:val="off"/>
        <w:numPr>
          <w:ilvl w:val="0"/>
          <w:numId w:val="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3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行业通用符号及分值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030"/>
    </w:p>
    <w:p>
      <w:pPr>
        <w:pageBreakBefore w:val="off"/>
        <w:numPr>
          <w:ilvl w:val="0"/>
          <w:numId w:val="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3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评分逻辑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：使用9-3-1而非3-2-1的目的是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拉大强相关与弱相关的差距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，避免"平均主义"</w:t>
      </w:r>
      <w:bookmarkEnd w:id="1031"/>
    </w:p>
    <w:tbl>
      <w:tblPr>
        <w:tblW w:type="auto" w:w="0"/>
        <w:jc w:val="start"/>
        <w:tblBorders>
          <w:top w:color="auto" w:space="0" w:sz="8" w:val="single"/>
          <w:left w:color="auto" w:space="0" w:sz="8" w:val="single"/>
          <w:bottom w:color="auto" w:space="0" w:sz="8" w:val="single"/>
          <w:right w:color="auto" w:space="0" w:sz="8" w:val="single"/>
          <w:insideH w:color="auto" w:space="0" w:sz="8" w:val="single"/>
          <w:insideV w:color="auto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60"/>
        <w:gridCol w:w="2060"/>
        <w:gridCol w:w="2060"/>
        <w:gridCol w:w="2060"/>
      </w:tblGrid>
      <w:tr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符号</w:t>
            </w:r>
            <w:bookmarkEnd w:id="1032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强度</w:t>
            </w:r>
            <w:bookmarkEnd w:id="1033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分值</w:t>
            </w:r>
            <w:bookmarkEnd w:id="1034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含义</w:t>
            </w:r>
            <w:bookmarkEnd w:id="1035"/>
          </w:p>
        </w:tc>
      </w:tr>
      <w:tr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◎</w:t>
            </w:r>
            <w:bookmarkEnd w:id="1036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强相关</w:t>
            </w:r>
            <w:bookmarkEnd w:id="1037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9分</w:t>
            </w:r>
            <w:bookmarkEnd w:id="1038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3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技术参数直接决定客户需求满足度，改动会显著影响体验</w:t>
            </w:r>
            <w:bookmarkEnd w:id="1039"/>
          </w:p>
        </w:tc>
      </w:tr>
      <w:tr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○</w:t>
            </w:r>
            <w:bookmarkEnd w:id="1040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中等相关</w:t>
            </w:r>
            <w:bookmarkEnd w:id="1041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3分</w:t>
            </w:r>
            <w:bookmarkEnd w:id="1042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有一定影响，但不是决定性因素</w:t>
            </w:r>
            <w:bookmarkEnd w:id="1043"/>
          </w:p>
        </w:tc>
      </w:tr>
      <w:tr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△</w:t>
            </w:r>
            <w:bookmarkEnd w:id="1044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弱相关</w:t>
            </w:r>
            <w:bookmarkEnd w:id="1045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1分</w:t>
            </w:r>
            <w:bookmarkEnd w:id="1046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间接、轻微影响</w:t>
            </w:r>
            <w:bookmarkEnd w:id="1047"/>
          </w:p>
        </w:tc>
      </w:tr>
      <w:tr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（空）</w:t>
            </w:r>
            <w:bookmarkEnd w:id="1048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4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不相关</w:t>
            </w:r>
            <w:bookmarkEnd w:id="1049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5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0分</w:t>
            </w:r>
            <w:bookmarkEnd w:id="1050"/>
          </w:p>
        </w:tc>
        <w:tc>
          <w:tcPr>
            <w:tcW w:type="dxa" w:w="20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5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无关系</w:t>
            </w:r>
            <w:bookmarkEnd w:id="1051"/>
          </w:p>
        </w:tc>
      </w:tr>
    </w:tbl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5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④ 天花板：技术特性/工程措施(HOW——用什么技术手段满足)</w:t>
      </w:r>
      <w:bookmarkEnd w:id="1052"/>
    </w:p>
    <w:p>
      <w:pPr>
        <w:pageBreakBefore w:val="off"/>
        <w:numPr>
          <w:ilvl w:val="0"/>
          <w:numId w:val="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5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对应客户需求，必须是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可量化、可验证、可控制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的参数</w:t>
      </w:r>
      <w:bookmarkEnd w:id="1053"/>
    </w:p>
    <w:p>
      <w:pPr>
        <w:pageBreakBefore w:val="off"/>
        <w:numPr>
          <w:ilvl w:val="0"/>
          <w:numId w:val="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5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方向要统一：全部"越大越好"或全部"越小越好"，方便后续计算</w:t>
      </w:r>
      <w:bookmarkEnd w:id="1054"/>
    </w:p>
    <w:p>
      <w:pPr>
        <w:pageBreakBefore w:val="off"/>
        <w:numPr>
          <w:ilvl w:val="0"/>
          <w:numId w:val="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5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示例（电钻）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：电机功率(W)、整机重量(kg)、最大扭矩(N·m)、手柄直径(mm)、齿轮寿命(小时)、噪音值(dB)</w:t>
      </w:r>
      <w:bookmarkEnd w:id="105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5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⑤ 屋顶：技术特性相关性矩阵</w:t>
      </w:r>
      <w:bookmarkEnd w:id="1056"/>
    </w:p>
    <w:p>
      <w:pPr>
        <w:pageBreakBefore w:val="off"/>
        <w:numPr>
          <w:ilvl w:val="0"/>
          <w:numId w:val="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5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评估技术特性之间的相互影响，识别技术矛盾</w:t>
      </w:r>
      <w:bookmarkEnd w:id="1057"/>
    </w:p>
    <w:p>
      <w:pPr>
        <w:pageBreakBefore w:val="off"/>
        <w:numPr>
          <w:ilvl w:val="0"/>
          <w:numId w:val="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5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符号含义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058"/>
    </w:p>
    <w:p>
      <w:pPr>
        <w:pageBreakBefore w:val="off"/>
        <w:numPr>
          <w:ilvl w:val="0"/>
          <w:numId w:val="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5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屋顶的价值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：识别技术矛盾，提前做权衡，避免改了A却搞坏了B；也是TRIZ创新方法的输入源</w:t>
      </w:r>
      <w:bookmarkEnd w:id="1059"/>
    </w:p>
    <w:tbl>
      <w:tblPr>
        <w:tblW w:type="auto" w:w="0"/>
        <w:jc w:val="start"/>
        <w:tblBorders>
          <w:top w:color="auto" w:space="0" w:sz="8" w:val="single"/>
          <w:left w:color="auto" w:space="0" w:sz="8" w:val="single"/>
          <w:bottom w:color="auto" w:space="0" w:sz="8" w:val="single"/>
          <w:right w:color="auto" w:space="0" w:sz="8" w:val="single"/>
          <w:insideH w:color="auto" w:space="0" w:sz="8" w:val="single"/>
          <w:insideV w:color="auto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60"/>
        <w:gridCol w:w="2760"/>
        <w:gridCol w:w="2760"/>
      </w:tblGrid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符号</w:t>
            </w:r>
            <w:bookmarkEnd w:id="1060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含义</w:t>
            </w:r>
            <w:bookmarkEnd w:id="1061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示例</w:t>
            </w:r>
            <w:bookmarkEnd w:id="1062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○ / +</w:t>
            </w:r>
            <w:bookmarkEnd w:id="1063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正相关</w:t>
            </w:r>
            <w:bookmarkEnd w:id="1064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功率增大 → 扭矩也增大</w:t>
            </w:r>
            <w:bookmarkEnd w:id="1065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△</w:t>
            </w:r>
            <w:bookmarkEnd w:id="1066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弱正相关</w:t>
            </w:r>
            <w:bookmarkEnd w:id="1067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重量增加 → 握持稳定性略提升</w:t>
            </w:r>
            <w:bookmarkEnd w:id="1068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6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× / -</w:t>
            </w:r>
            <w:bookmarkEnd w:id="1069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7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负相关（技术矛盾）</w:t>
            </w:r>
            <w:bookmarkEnd w:id="1070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7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功率增大 → 重量也增大（客户既要轻又要劲大）</w:t>
            </w:r>
            <w:bookmarkEnd w:id="1071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7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#</w:t>
            </w:r>
            <w:bookmarkEnd w:id="1072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7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弱负相关</w:t>
            </w:r>
            <w:bookmarkEnd w:id="1073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7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噪音略降 → 功率略受影响</w:t>
            </w:r>
            <w:bookmarkEnd w:id="1074"/>
          </w:p>
        </w:tc>
      </w:tr>
    </w:tbl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7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⑥ 底部：技术特性重要度（权重得分）</w:t>
      </w:r>
      <w:bookmarkEnd w:id="1075"/>
    </w:p>
    <w:p>
      <w:pPr>
        <w:pageBreakBefore w:val="off"/>
        <w:numPr>
          <w:ilvl w:val="0"/>
          <w:numId w:val="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7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计算公式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：技术特性重要度 = Σ（每条客户需求重要度 × 对应关系强度分值）</w:t>
      </w:r>
      <w:bookmarkEnd w:id="1076"/>
    </w:p>
    <w:p>
      <w:pPr>
        <w:pageBreakBefore w:val="off"/>
        <w:numPr>
          <w:ilvl w:val="0"/>
          <w:numId w:val="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7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示例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 xml:space="preserve">：某技术特性对应3条客户需求，重要度分别为5、4、3，关系分别为◎(9)、○(3)、△(1)，得分 = 5×9 + 4×3 + 3×1 = 45 + 12 + 3 = 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60分</w:t>
      </w:r>
      <w:bookmarkEnd w:id="1077"/>
    </w:p>
    <w:p>
      <w:pPr>
        <w:pageBreakBefore w:val="off"/>
        <w:numPr>
          <w:ilvl w:val="0"/>
          <w:numId w:val="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7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关键质量特性(CTQ)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：得分越高，说明这个技术参数对客户满意度的贡献越大，是关键质量特性</w:t>
      </w:r>
      <w:bookmarkEnd w:id="107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7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⑦ 地下室：竞争分析与目标设定</w:t>
      </w:r>
      <w:bookmarkEnd w:id="1079"/>
    </w:p>
    <w:p>
      <w:pPr>
        <w:pageBreakBefore w:val="off"/>
        <w:numPr>
          <w:ilvl w:val="0"/>
          <w:numId w:val="10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8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客户满意度竞争对比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：本公司产品 vs 竞品A vs 竞品B，在每条客户需求上的客户评价（1~5分）</w:t>
      </w:r>
      <w:bookmarkEnd w:id="1080"/>
    </w:p>
    <w:p>
      <w:pPr>
        <w:pageBreakBefore w:val="off"/>
        <w:numPr>
          <w:ilvl w:val="0"/>
          <w:numId w:val="10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8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技术水平竞争对比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：本公司 vs 竞品，在每项技术参数上的实测值对比</w:t>
      </w:r>
      <w:bookmarkEnd w:id="1081"/>
    </w:p>
    <w:p>
      <w:pPr>
        <w:pageBreakBefore w:val="off"/>
        <w:numPr>
          <w:ilvl w:val="0"/>
          <w:numId w:val="10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08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设定目标值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：综合重要度、竞争差距、技术可行性，给每项技术特性设定设计目标值</w:t>
      </w:r>
      <w:bookmarkEnd w:id="108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083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四、QFD四阶段展开模型</w:t>
      </w:r>
      <w:bookmarkEnd w:id="108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8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一个质量屋只能完成"客户需求→产品设计特性"的转化，完整QFD是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四级瀑布式展开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，层层往下传递：</w:t>
      </w:r>
      <w:bookmarkEnd w:id="108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08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完整QFD四阶段展开模型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085"/>
    </w:p>
    <w:tbl>
      <w:tblPr>
        <w:tblW w:type="auto" w:w="0"/>
        <w:jc w:val="start"/>
        <w:tblBorders>
          <w:top w:color="auto" w:space="0" w:sz="8" w:val="single"/>
          <w:left w:color="auto" w:space="0" w:sz="8" w:val="single"/>
          <w:bottom w:color="auto" w:space="0" w:sz="8" w:val="single"/>
          <w:right w:color="auto" w:space="0" w:sz="8" w:val="single"/>
          <w:insideH w:color="auto" w:space="0" w:sz="8" w:val="single"/>
          <w:insideV w:color="auto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8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阶段</w:t>
            </w:r>
            <w:bookmarkEnd w:id="1086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8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质量屋类型</w:t>
            </w:r>
            <w:bookmarkEnd w:id="1087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8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输入</w:t>
            </w:r>
            <w:bookmarkEnd w:id="1088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8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输出</w:t>
            </w:r>
            <w:bookmarkEnd w:id="1089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负责部门</w:t>
            </w:r>
            <w:bookmarkEnd w:id="1090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核心问题</w:t>
            </w:r>
            <w:bookmarkEnd w:id="1091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第一阶段</w:t>
            </w:r>
            <w:bookmarkEnd w:id="1092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产品规划矩阵</w:t>
            </w:r>
            <w:bookmarkEnd w:id="1093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客户需求(VOC)</w:t>
            </w:r>
            <w:bookmarkEnd w:id="1094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产品级设计特性 + 目标值</w:t>
            </w:r>
            <w:bookmarkEnd w:id="1095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市场 + 研发系统工程师</w:t>
            </w:r>
            <w:bookmarkEnd w:id="1096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产品要做成什么样才能让客户满意？</w:t>
            </w:r>
            <w:bookmarkEnd w:id="1097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第二阶段</w:t>
            </w:r>
            <w:bookmarkEnd w:id="1098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09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零件展开矩阵</w:t>
            </w:r>
            <w:bookmarkEnd w:id="1099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产品设计特性</w:t>
            </w:r>
            <w:bookmarkEnd w:id="1100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关键零部件特性 / 零件参数</w:t>
            </w:r>
            <w:bookmarkEnd w:id="1101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零部件研发 + 结构设计</w:t>
            </w:r>
            <w:bookmarkEnd w:id="1102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每个零件要做到什么参数，才能保证整机达标？</w:t>
            </w:r>
            <w:bookmarkEnd w:id="1103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第三阶段</w:t>
            </w:r>
            <w:bookmarkEnd w:id="1104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工艺规划矩阵</w:t>
            </w:r>
            <w:bookmarkEnd w:id="1105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零件特性</w:t>
            </w:r>
            <w:bookmarkEnd w:id="1106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关键工艺参数 / 工序要求</w:t>
            </w:r>
            <w:bookmarkEnd w:id="1107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工艺工程部</w:t>
            </w:r>
            <w:bookmarkEnd w:id="1108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0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用什么工艺、什么参数加工，才能做出合格零件？</w:t>
            </w:r>
            <w:bookmarkEnd w:id="1109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1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第四阶段</w:t>
            </w:r>
            <w:bookmarkEnd w:id="1110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1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生产/质量控制矩阵</w:t>
            </w:r>
            <w:bookmarkEnd w:id="1111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1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工艺参数</w:t>
            </w:r>
            <w:bookmarkEnd w:id="1112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1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控制方法、检验标准、SPC控制点、作业指导书</w:t>
            </w:r>
            <w:bookmarkEnd w:id="1113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1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质量部 + 生产部</w:t>
            </w:r>
            <w:bookmarkEnd w:id="1114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1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生产过程中怎么管控、怎么检验，才能保证工艺稳定？</w:t>
            </w:r>
            <w:bookmarkEnd w:id="1115"/>
          </w:p>
        </w:tc>
      </w:tr>
    </w:tbl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1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四阶段展开的核心逻辑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：客户要什么 → 产品怎么设计 → 零件怎么做 → 工艺怎么控 → 生产怎么检。每一层的"输出"都是下一层的"输入"，确保客户声音一路穿透到车间现场。</w:t>
      </w:r>
      <w:bookmarkEnd w:id="111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117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五、QFD实施步骤（落地操作指南）</w:t>
      </w:r>
      <w:bookmarkEnd w:id="111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1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第一步：组建跨职能团队</w:t>
      </w:r>
      <w:bookmarkEnd w:id="111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1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QFD不是质量部一个人的事，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必须跨部门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119"/>
    </w:p>
    <w:p>
      <w:pPr>
        <w:pageBreakBefore w:val="off"/>
        <w:numPr>
          <w:ilvl w:val="0"/>
          <w:numId w:val="1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市场/销售（懂客户需求）</w:t>
      </w:r>
      <w:bookmarkEnd w:id="1120"/>
    </w:p>
    <w:p>
      <w:pPr>
        <w:pageBreakBefore w:val="off"/>
        <w:numPr>
          <w:ilvl w:val="0"/>
          <w:numId w:val="1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研发/设计（懂技术特性）</w:t>
      </w:r>
      <w:bookmarkEnd w:id="1121"/>
    </w:p>
    <w:p>
      <w:pPr>
        <w:pageBreakBefore w:val="off"/>
        <w:numPr>
          <w:ilvl w:val="0"/>
          <w:numId w:val="1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工艺（懂制造）</w:t>
      </w:r>
      <w:bookmarkEnd w:id="1122"/>
    </w:p>
    <w:p>
      <w:pPr>
        <w:pageBreakBefore w:val="off"/>
        <w:numPr>
          <w:ilvl w:val="0"/>
          <w:numId w:val="1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质量（懂检验管控）</w:t>
      </w:r>
      <w:bookmarkEnd w:id="1123"/>
    </w:p>
    <w:p>
      <w:pPr>
        <w:pageBreakBefore w:val="off"/>
        <w:numPr>
          <w:ilvl w:val="0"/>
          <w:numId w:val="1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采购（懂供应商能力）</w:t>
      </w:r>
      <w:bookmarkEnd w:id="1124"/>
    </w:p>
    <w:p>
      <w:pPr>
        <w:pageBreakBefore w:val="off"/>
        <w:numPr>
          <w:ilvl w:val="0"/>
          <w:numId w:val="1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推选1名QFD facilitator（引导师）主持</w:t>
      </w:r>
      <w:bookmarkEnd w:id="1125"/>
    </w:p>
    <w:p>
      <w:pPr>
        <w:pageBreakBefore w:val="off"/>
        <w:numPr>
          <w:ilvl w:val="0"/>
          <w:numId w:val="1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关键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：团队成员需具备足够权限，确保决策能落地</w:t>
      </w:r>
      <w:bookmarkEnd w:id="112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2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第二步：收集并整理客户声音(VOC)</w:t>
      </w:r>
      <w:bookmarkEnd w:id="1127"/>
    </w:p>
    <w:p>
      <w:pPr>
        <w:pageBreakBefore w:val="off"/>
        <w:numPr>
          <w:ilvl w:val="0"/>
          <w:numId w:val="1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信息来源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：客户访谈、问卷、售后投诉、差评、竞品评测、现场观察</w:t>
      </w:r>
      <w:bookmarkEnd w:id="1128"/>
    </w:p>
    <w:p>
      <w:pPr>
        <w:pageBreakBefore w:val="off"/>
        <w:numPr>
          <w:ilvl w:val="0"/>
          <w:numId w:val="1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2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亲和图法(KJ法)归类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：把零散的客户原话贴卡片，同类合并，分层整理</w:t>
      </w:r>
      <w:bookmarkEnd w:id="1129"/>
    </w:p>
    <w:p>
      <w:pPr>
        <w:pageBreakBefore w:val="off"/>
        <w:numPr>
          <w:ilvl w:val="0"/>
          <w:numId w:val="1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避免翻译失真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：保留客户原话作为需求描述，不要一上来就改成技术语言</w:t>
      </w:r>
      <w:bookmarkEnd w:id="1130"/>
    </w:p>
    <w:p>
      <w:pPr>
        <w:pageBreakBefore w:val="off"/>
        <w:numPr>
          <w:ilvl w:val="0"/>
          <w:numId w:val="1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工具推荐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：KANO模型（需求分类与重要度排序）、亲和图（VOC收集整理阶段）</w:t>
      </w:r>
      <w:bookmarkEnd w:id="113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3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第三步：构建第一张质量屋（产品规划）</w:t>
      </w:r>
      <w:bookmarkEnd w:id="113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3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按顺序填写：</w:t>
      </w:r>
      <w:bookmarkEnd w:id="1133"/>
    </w:p>
    <w:p>
      <w:pPr>
        <w:pageBreakBefore w:val="off"/>
        <w:numPr>
          <w:ilvl w:val="0"/>
          <w:numId w:val="1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左墙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：客户需求清单 + 重要度评分</w:t>
      </w:r>
      <w:bookmarkEnd w:id="1134"/>
    </w:p>
    <w:p>
      <w:pPr>
        <w:pageBreakBefore w:val="off"/>
        <w:numPr>
          <w:ilvl w:val="0"/>
          <w:numId w:val="1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天花板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：对应的技术特性清单</w:t>
      </w:r>
      <w:bookmarkEnd w:id="1135"/>
    </w:p>
    <w:p>
      <w:pPr>
        <w:pageBreakBefore w:val="off"/>
        <w:numPr>
          <w:ilvl w:val="0"/>
          <w:numId w:val="1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房间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：关系矩阵（团队讨论打分，不是一个人拍脑袋）</w:t>
      </w:r>
      <w:bookmarkEnd w:id="1136"/>
    </w:p>
    <w:p>
      <w:pPr>
        <w:pageBreakBefore w:val="off"/>
        <w:numPr>
          <w:ilvl w:val="0"/>
          <w:numId w:val="1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屋顶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：技术相关性（分析技术特性间的正负相关）</w:t>
      </w:r>
      <w:bookmarkEnd w:id="1137"/>
    </w:p>
    <w:p>
      <w:pPr>
        <w:pageBreakBefore w:val="off"/>
        <w:numPr>
          <w:ilvl w:val="0"/>
          <w:numId w:val="1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计算技术特性重要度得分</w:t>
      </w:r>
      <w:bookmarkEnd w:id="1138"/>
    </w:p>
    <w:p>
      <w:pPr>
        <w:pageBreakBefore w:val="off"/>
        <w:numPr>
          <w:ilvl w:val="0"/>
          <w:numId w:val="1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3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地下室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：竞品对比 + 设定目标值（需考虑行业标准与企业能力）</w:t>
      </w:r>
      <w:bookmarkEnd w:id="113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4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第四步：筛选关键项，展开下一层</w:t>
      </w:r>
      <w:bookmarkEnd w:id="1140"/>
    </w:p>
    <w:p>
      <w:pPr>
        <w:pageBreakBefore w:val="off"/>
        <w:numPr>
          <w:ilvl w:val="0"/>
          <w:numId w:val="1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筛选原则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：不是所有技术特性都要往下展开，只选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重要度排名前70%的关键项</w:t>
      </w:r>
      <w:bookmarkEnd w:id="1141"/>
    </w:p>
    <w:p>
      <w:pPr>
        <w:pageBreakBefore w:val="off"/>
        <w:numPr>
          <w:ilvl w:val="0"/>
          <w:numId w:val="1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展开路径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：第一阶段→第二阶段（零件）、第一阶段→第二阶段→第三阶段（工艺）、第一阶段→第二阶段→第三阶段→第四阶段（生产）</w:t>
      </w:r>
      <w:bookmarkEnd w:id="1142"/>
    </w:p>
    <w:p>
      <w:pPr>
        <w:pageBreakBefore w:val="off"/>
        <w:numPr>
          <w:ilvl w:val="0"/>
          <w:numId w:val="1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部门参与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：越往下，参与的部门越偏向制造端（如工艺、生产、质量）</w:t>
      </w:r>
      <w:bookmarkEnd w:id="1143"/>
    </w:p>
    <w:p>
      <w:pPr>
        <w:pageBreakBefore w:val="off"/>
        <w:numPr>
          <w:ilvl w:val="0"/>
          <w:numId w:val="1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关键点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四阶段展开不是一次性完成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，而是随着项目进展逐步推进</w:t>
      </w:r>
      <w:bookmarkEnd w:id="114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4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第五步：评审、发布、跟踪</w:t>
      </w:r>
      <w:bookmarkEnd w:id="1145"/>
    </w:p>
    <w:p>
      <w:pPr>
        <w:pageBreakBefore w:val="off"/>
        <w:numPr>
          <w:ilvl w:val="0"/>
          <w:numId w:val="1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评审流程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：团队评审 + 管理层评审</w:t>
      </w:r>
      <w:bookmarkEnd w:id="1146"/>
    </w:p>
    <w:p>
      <w:pPr>
        <w:pageBreakBefore w:val="off"/>
        <w:numPr>
          <w:ilvl w:val="0"/>
          <w:numId w:val="1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文件定位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：QFD不是做完存档的文件，而是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产品开发的主纲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，需与产品BOM、工艺文件、控制计划等关联</w:t>
      </w:r>
      <w:bookmarkEnd w:id="1147"/>
    </w:p>
    <w:p>
      <w:pPr>
        <w:pageBreakBefore w:val="off"/>
        <w:numPr>
          <w:ilvl w:val="0"/>
          <w:numId w:val="1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变更管理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：开发过程中任何设计变更，都要回到QFD评估对客户需求的影响，并更新质量屋</w:t>
      </w:r>
      <w:bookmarkEnd w:id="1148"/>
    </w:p>
    <w:p>
      <w:pPr>
        <w:pageBreakBefore w:val="off"/>
        <w:numPr>
          <w:ilvl w:val="0"/>
          <w:numId w:val="1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4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持续改进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：将QFD与PDCA循环结合，定期复盘并优化</w:t>
      </w:r>
      <w:bookmarkEnd w:id="114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150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六、QFD实战案例分析</w:t>
      </w:r>
      <w:bookmarkEnd w:id="115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15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案例一：手持电钻QFD应用</w:t>
      </w:r>
      <w:bookmarkEnd w:id="115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0"/>
        </w:rPr>
      </w:pPr>
      <w:bookmarkStart w:id="1152" w:name=""/>
      <w:r>
        <w:rPr>
          <w:rFonts w:ascii="宋体" w:cs="宋体" w:eastAsia="宋体" w:hAnsi="宋体"/>
          <w:sz w:val="20"/>
          <w:spacing w:val="0"/>
          <w:b w:val="on"/>
          <w:i w:val="off"/>
        </w:rPr>
        <w:t>【左墙】客户需求 + 重要度</w:t>
      </w:r>
      <w:bookmarkEnd w:id="1152"/>
    </w:p>
    <w:tbl>
      <w:tblPr>
        <w:tblW w:type="auto" w:w="0"/>
        <w:jc w:val="start"/>
        <w:tblBorders>
          <w:top w:color="auto" w:space="0" w:sz="8" w:val="single"/>
          <w:left w:color="auto" w:space="0" w:sz="8" w:val="single"/>
          <w:bottom w:color="auto" w:space="0" w:sz="8" w:val="single"/>
          <w:right w:color="auto" w:space="0" w:sz="8" w:val="single"/>
          <w:insideH w:color="auto" w:space="0" w:sz="8" w:val="single"/>
          <w:insideV w:color="auto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40"/>
        <w:gridCol w:w="4140"/>
      </w:tblGrid>
      <w:tr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5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客户需求</w:t>
            </w:r>
            <w:bookmarkEnd w:id="1153"/>
          </w:p>
        </w:tc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5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重要度(1-5)</w:t>
            </w:r>
            <w:bookmarkEnd w:id="1154"/>
          </w:p>
        </w:tc>
      </w:tr>
      <w:tr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5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钻孔有劲不卡</w:t>
            </w:r>
            <w:bookmarkEnd w:id="1155"/>
          </w:p>
        </w:tc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5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5</w:t>
            </w:r>
            <w:bookmarkEnd w:id="1156"/>
          </w:p>
        </w:tc>
      </w:tr>
      <w:tr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5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拿久了不累</w:t>
            </w:r>
            <w:bookmarkEnd w:id="1157"/>
          </w:p>
        </w:tc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5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4</w:t>
            </w:r>
            <w:bookmarkEnd w:id="1158"/>
          </w:p>
        </w:tc>
      </w:tr>
      <w:tr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5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不容易坏</w:t>
            </w:r>
            <w:bookmarkEnd w:id="1159"/>
          </w:p>
        </w:tc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6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5</w:t>
            </w:r>
            <w:bookmarkEnd w:id="1160"/>
          </w:p>
        </w:tc>
      </w:tr>
      <w:tr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6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噪音小</w:t>
            </w:r>
            <w:bookmarkEnd w:id="1161"/>
          </w:p>
        </w:tc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6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3</w:t>
            </w:r>
            <w:bookmarkEnd w:id="1162"/>
          </w:p>
        </w:tc>
      </w:tr>
      <w:tr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6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价格不贵</w:t>
            </w:r>
            <w:bookmarkEnd w:id="1163"/>
          </w:p>
        </w:tc>
        <w:tc>
          <w:tcPr>
            <w:tcW w:type="dxa" w:w="414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6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4</w:t>
            </w:r>
            <w:bookmarkEnd w:id="1164"/>
          </w:p>
        </w:tc>
      </w:tr>
    </w:tbl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0"/>
        </w:rPr>
      </w:pPr>
      <w:bookmarkStart w:id="1165" w:name=""/>
      <w:r>
        <w:rPr>
          <w:rFonts w:ascii="宋体" w:cs="宋体" w:eastAsia="宋体" w:hAnsi="宋体"/>
          <w:sz w:val="20"/>
          <w:spacing w:val="0"/>
          <w:b w:val="on"/>
          <w:i w:val="off"/>
        </w:rPr>
        <w:t>【天花板】技术特性</w:t>
      </w:r>
      <w:bookmarkEnd w:id="1165"/>
    </w:p>
    <w:p>
      <w:pPr>
        <w:pageBreakBefore w:val="off"/>
        <w:numPr>
          <w:ilvl w:val="0"/>
          <w:numId w:val="1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6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最大扭矩 N·m</w:t>
      </w:r>
      <w:bookmarkEnd w:id="1166"/>
    </w:p>
    <w:p>
      <w:pPr>
        <w:pageBreakBefore w:val="off"/>
        <w:numPr>
          <w:ilvl w:val="0"/>
          <w:numId w:val="1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6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整机重量 kg</w:t>
      </w:r>
      <w:bookmarkEnd w:id="1167"/>
    </w:p>
    <w:p>
      <w:pPr>
        <w:pageBreakBefore w:val="off"/>
        <w:numPr>
          <w:ilvl w:val="0"/>
          <w:numId w:val="1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6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电机寿命 h</w:t>
      </w:r>
      <w:bookmarkEnd w:id="1168"/>
    </w:p>
    <w:p>
      <w:pPr>
        <w:pageBreakBefore w:val="off"/>
        <w:numPr>
          <w:ilvl w:val="0"/>
          <w:numId w:val="1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6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噪音 dB</w:t>
      </w:r>
      <w:bookmarkEnd w:id="1169"/>
    </w:p>
    <w:p>
      <w:pPr>
        <w:pageBreakBefore w:val="off"/>
        <w:numPr>
          <w:ilvl w:val="0"/>
          <w:numId w:val="1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17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材料成本 元</w:t>
      </w:r>
      <w:bookmarkEnd w:id="117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0"/>
        </w:rPr>
      </w:pPr>
      <w:bookmarkStart w:id="1171" w:name=""/>
      <w:r>
        <w:rPr>
          <w:rFonts w:ascii="宋体" w:cs="宋体" w:eastAsia="宋体" w:hAnsi="宋体"/>
          <w:sz w:val="20"/>
          <w:spacing w:val="0"/>
          <w:b w:val="on"/>
          <w:i w:val="off"/>
        </w:rPr>
        <w:t>【房间】关系矩阵（节选）</w:t>
      </w:r>
      <w:bookmarkEnd w:id="1171"/>
    </w:p>
    <w:tbl>
      <w:tblPr>
        <w:tblW w:type="auto" w:w="0"/>
        <w:jc w:val="start"/>
        <w:tblBorders>
          <w:top w:color="auto" w:space="0" w:sz="8" w:val="single"/>
          <w:left w:color="auto" w:space="0" w:sz="8" w:val="single"/>
          <w:bottom w:color="auto" w:space="0" w:sz="8" w:val="single"/>
          <w:right w:color="auto" w:space="0" w:sz="8" w:val="single"/>
          <w:insideH w:color="auto" w:space="0" w:sz="8" w:val="single"/>
          <w:insideV w:color="auto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/>
            </w:pPr>
            <w:bookmarkStart w:id="1172" w:name=""/>
            <w:bookmarkEnd w:id="1172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7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扭矩</w:t>
            </w:r>
            <w:bookmarkEnd w:id="1173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7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重量</w:t>
            </w:r>
            <w:bookmarkEnd w:id="1174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7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电机寿命</w:t>
            </w:r>
            <w:bookmarkEnd w:id="1175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7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噪音</w:t>
            </w:r>
            <w:bookmarkEnd w:id="1176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7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成本</w:t>
            </w:r>
            <w:bookmarkEnd w:id="1177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7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钻孔有劲不卡</w:t>
            </w:r>
            <w:bookmarkEnd w:id="1178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7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◎(9)</w:t>
            </w:r>
            <w:bookmarkEnd w:id="1179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80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○(3)</w:t>
            </w:r>
            <w:bookmarkEnd w:id="1181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82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83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拿久了不累</w:t>
            </w:r>
            <w:bookmarkEnd w:id="1184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85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◎(9)</w:t>
            </w:r>
            <w:bookmarkEnd w:id="1186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87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88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8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△(1)</w:t>
            </w:r>
            <w:bookmarkEnd w:id="1189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不容易坏</w:t>
            </w:r>
            <w:bookmarkEnd w:id="1190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○(3)</w:t>
            </w:r>
            <w:bookmarkEnd w:id="1191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92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◎(9)</w:t>
            </w:r>
            <w:bookmarkEnd w:id="1193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94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△(1)</w:t>
            </w:r>
            <w:bookmarkEnd w:id="1195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噪音小</w:t>
            </w:r>
            <w:bookmarkEnd w:id="1196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97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98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19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199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◎(9)</w:t>
            </w:r>
            <w:bookmarkEnd w:id="1200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201"/>
          </w:p>
        </w:tc>
      </w:tr>
      <w:tr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价格不贵</w:t>
            </w:r>
            <w:bookmarkEnd w:id="1202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203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204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205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-</w:t>
            </w:r>
            <w:bookmarkEnd w:id="1206"/>
          </w:p>
        </w:tc>
        <w:tc>
          <w:tcPr>
            <w:tcW w:type="dxa" w:w="138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0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◎(9)</w:t>
            </w:r>
            <w:bookmarkEnd w:id="1207"/>
          </w:p>
        </w:tc>
      </w:tr>
    </w:tbl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0"/>
        </w:rPr>
      </w:pPr>
      <w:bookmarkStart w:id="1208" w:name=""/>
      <w:r>
        <w:rPr>
          <w:rFonts w:ascii="宋体" w:cs="宋体" w:eastAsia="宋体" w:hAnsi="宋体"/>
          <w:sz w:val="20"/>
          <w:spacing w:val="0"/>
          <w:b w:val="on"/>
          <w:i w:val="off"/>
        </w:rPr>
        <w:t>【技术特性重要度计算】</w:t>
      </w:r>
      <w:bookmarkEnd w:id="1208"/>
    </w:p>
    <w:p>
      <w:pPr>
        <w:pageBreakBefore w:val="off"/>
        <w:numPr>
          <w:ilvl w:val="0"/>
          <w:numId w:val="1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0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 xml:space="preserve">扭矩 = 5×9 + 5×3 = 45 + 15 = 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60</w:t>
      </w:r>
      <w:bookmarkEnd w:id="1209"/>
    </w:p>
    <w:p>
      <w:pPr>
        <w:pageBreakBefore w:val="off"/>
        <w:numPr>
          <w:ilvl w:val="0"/>
          <w:numId w:val="1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1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 xml:space="preserve">重量 = 4×9 = 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36</w:t>
      </w:r>
      <w:bookmarkEnd w:id="1210"/>
    </w:p>
    <w:p>
      <w:pPr>
        <w:pageBreakBefore w:val="off"/>
        <w:numPr>
          <w:ilvl w:val="0"/>
          <w:numId w:val="1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1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 xml:space="preserve">电机寿命 = 5×9 + 5×3 = 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60</w:t>
      </w:r>
      <w:bookmarkEnd w:id="1211"/>
    </w:p>
    <w:p>
      <w:pPr>
        <w:pageBreakBefore w:val="off"/>
        <w:numPr>
          <w:ilvl w:val="0"/>
          <w:numId w:val="1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1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 xml:space="preserve">噪音 = 3×9 = 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27</w:t>
      </w:r>
      <w:bookmarkEnd w:id="1212"/>
    </w:p>
    <w:p>
      <w:pPr>
        <w:pageBreakBefore w:val="off"/>
        <w:numPr>
          <w:ilvl w:val="0"/>
          <w:numId w:val="1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1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 xml:space="preserve">成本 = 4×9 + 4×1 + 5×1 = 36 + 4 + 5 = 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45</w:t>
      </w:r>
      <w:bookmarkEnd w:id="121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0"/>
        </w:rPr>
      </w:pPr>
      <w:bookmarkStart w:id="1214" w:name=""/>
      <w:r>
        <w:rPr>
          <w:rFonts w:ascii="宋体" w:cs="宋体" w:eastAsia="宋体" w:hAnsi="宋体"/>
          <w:sz w:val="20"/>
          <w:spacing w:val="0"/>
          <w:b w:val="on"/>
          <w:i w:val="off"/>
        </w:rPr>
        <w:t>【结论】</w:t>
      </w:r>
      <w:bookmarkEnd w:id="121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21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关键质量特性(CTQ)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：扭矩、电机寿命（并列第一）、成本</w:t>
      </w:r>
      <w:bookmarkEnd w:id="1215"/>
    </w:p>
    <w:p>
      <w:pPr>
        <w:pageBreakBefore w:val="off"/>
        <w:numPr>
          <w:ilvl w:val="0"/>
          <w:numId w:val="1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1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研发资源优先投入电机选型、齿轮传动效率设计、成本优化方案</w:t>
      </w:r>
      <w:bookmarkEnd w:id="1216"/>
    </w:p>
    <w:p>
      <w:pPr>
        <w:pageBreakBefore w:val="off"/>
        <w:numPr>
          <w:ilvl w:val="0"/>
          <w:numId w:val="1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1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噪音、重量是次要项，满足行业基准即可</w:t>
      </w:r>
      <w:bookmarkEnd w:id="121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21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案例二：汽车行业QFD应用</w:t>
      </w:r>
      <w:bookmarkEnd w:id="121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21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某汽车制造商通过QFD将客户对车辆安全性能的需求转化为车身结构强度指标，使碰撞测试达标率提升40%。具体实施步骤如下：</w:t>
      </w:r>
      <w:bookmarkEnd w:id="1219"/>
    </w:p>
    <w:p>
      <w:pPr>
        <w:pageBreakBefore w:val="off"/>
        <w:numPr>
          <w:ilvl w:val="0"/>
          <w:numId w:val="1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2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客户需求收集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：通过深度访谈收集30+目标用户对"安全性能"的期望，提炼出"正面碰撞保护"、"侧面碰撞稳定性"、"行人保护"等关键需求</w:t>
      </w:r>
      <w:bookmarkEnd w:id="1220"/>
    </w:p>
    <w:p>
      <w:pPr>
        <w:pageBreakBefore w:val="off"/>
        <w:numPr>
          <w:ilvl w:val="0"/>
          <w:numId w:val="1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2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质量屋构建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：将客户需求转化为车身结构强度、车门防撞梁厚度、行人保护区域设计等技术特性</w:t>
      </w:r>
      <w:bookmarkEnd w:id="1221"/>
    </w:p>
    <w:p>
      <w:pPr>
        <w:pageBreakBefore w:val="off"/>
        <w:numPr>
          <w:ilvl w:val="0"/>
          <w:numId w:val="1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2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四阶段展开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222"/>
    </w:p>
    <w:p>
      <w:pPr>
        <w:pageBreakBefore w:val="off"/>
        <w:numPr>
          <w:ilvl w:val="1"/>
          <w:numId w:val="2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2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产品规划：确定整车安全性能指标</w:t>
      </w:r>
      <w:bookmarkEnd w:id="1223"/>
    </w:p>
    <w:p>
      <w:pPr>
        <w:pageBreakBefore w:val="off"/>
        <w:numPr>
          <w:ilvl w:val="1"/>
          <w:numId w:val="2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2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零件展开：将安全性能指标分解为车架、车门、保险杠等关键零部件特性</w:t>
      </w:r>
      <w:bookmarkEnd w:id="1224"/>
    </w:p>
    <w:p>
      <w:pPr>
        <w:pageBreakBefore w:val="off"/>
        <w:numPr>
          <w:ilvl w:val="1"/>
          <w:numId w:val="2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2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工艺规划：确定焊接强度、材料热处理等工艺参数</w:t>
      </w:r>
      <w:bookmarkEnd w:id="1225"/>
    </w:p>
    <w:p>
      <w:pPr>
        <w:pageBreakBefore w:val="off"/>
        <w:numPr>
          <w:ilvl w:val="1"/>
          <w:numId w:val="2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2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生产控制：制定关键工序的SPC控制计划，确保工艺稳定性</w:t>
      </w:r>
      <w:bookmarkEnd w:id="1226"/>
    </w:p>
    <w:p>
      <w:pPr>
        <w:pageBreakBefore w:val="off"/>
        <w:numPr>
          <w:ilvl w:val="0"/>
          <w:numId w:val="1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2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效果验证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：通过CAE仿真和实际碰撞测试验证，最终产品碰撞测试达标率提升40%，客户满意度提高25%</w:t>
      </w:r>
      <w:bookmarkEnd w:id="122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228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七、QFD与其他质量工具的协同应用</w:t>
      </w:r>
      <w:bookmarkEnd w:id="122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22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QFD不是孤立存在的工具，而是与多种质量工具形成协同效应，构建完整的质量管理体系：</w:t>
      </w:r>
      <w:bookmarkEnd w:id="1229"/>
    </w:p>
    <w:tbl>
      <w:tblPr>
        <w:tblW w:type="auto" w:w="0"/>
        <w:jc w:val="start"/>
        <w:tblBorders>
          <w:top w:color="auto" w:space="0" w:sz="8" w:val="single"/>
          <w:left w:color="auto" w:space="0" w:sz="8" w:val="single"/>
          <w:bottom w:color="auto" w:space="0" w:sz="8" w:val="single"/>
          <w:right w:color="auto" w:space="0" w:sz="8" w:val="single"/>
          <w:insideH w:color="auto" w:space="0" w:sz="8" w:val="single"/>
          <w:insideV w:color="auto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60"/>
        <w:gridCol w:w="2760"/>
        <w:gridCol w:w="2760"/>
      </w:tblGrid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搭配工具</w:t>
            </w:r>
            <w:bookmarkEnd w:id="1230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用在QFD哪个环节</w:t>
            </w:r>
            <w:bookmarkEnd w:id="1231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协同效应</w:t>
            </w:r>
            <w:bookmarkEnd w:id="1232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KANO模型</w:t>
            </w:r>
            <w:bookmarkEnd w:id="1233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客户需求分类与重要度排序</w:t>
            </w:r>
            <w:bookmarkEnd w:id="1234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精准识别基本需求、期望需求、兴奋需求等不同类型</w:t>
            </w:r>
            <w:bookmarkEnd w:id="1235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亲和图(KJ法)</w:t>
            </w:r>
            <w:bookmarkEnd w:id="1236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VOC收集整理阶段</w:t>
            </w:r>
            <w:bookmarkEnd w:id="1237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将零散的客户需求聚类，形成结构化需求列表</w:t>
            </w:r>
            <w:bookmarkEnd w:id="1238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3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标杆分析/Benchmarking</w:t>
            </w:r>
            <w:bookmarkEnd w:id="1239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地下室竞争评估</w:t>
            </w:r>
            <w:bookmarkEnd w:id="1240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对比竞品性能，找出差距与改进空间</w:t>
            </w:r>
            <w:bookmarkEnd w:id="1241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FMEA</w:t>
            </w:r>
            <w:bookmarkEnd w:id="1242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关键特性识别后</w:t>
            </w:r>
            <w:bookmarkEnd w:id="1243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分析关键特性可能的失效模式与影响</w:t>
            </w:r>
            <w:bookmarkEnd w:id="1244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TRIZ</w:t>
            </w:r>
            <w:bookmarkEnd w:id="1245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屋顶发现技术矛盾时</w:t>
            </w:r>
            <w:bookmarkEnd w:id="1246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提供创新解题思路，解决技术矛盾</w:t>
            </w:r>
            <w:bookmarkEnd w:id="1247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SPC/控制图</w:t>
            </w:r>
            <w:bookmarkEnd w:id="1248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4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第四阶段生产控制环节</w:t>
            </w:r>
            <w:bookmarkEnd w:id="1249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实时监控生产过程，确保关键参数稳定</w:t>
            </w:r>
            <w:bookmarkEnd w:id="1250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六西格玛DFSS</w:t>
            </w:r>
            <w:bookmarkEnd w:id="1251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QFD是DFSS的核心主干工具</w:t>
            </w:r>
            <w:bookmarkEnd w:id="1252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3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提供需求转化与设计优化的系统框架</w:t>
            </w:r>
            <w:bookmarkEnd w:id="1253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4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PFMEA</w:t>
            </w:r>
            <w:bookmarkEnd w:id="1254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5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第三阶段工艺规划</w:t>
            </w:r>
            <w:bookmarkEnd w:id="1255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6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分析工艺过程中的潜在失效模式</w:t>
            </w:r>
            <w:bookmarkEnd w:id="1256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7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MSA</w:t>
            </w:r>
            <w:bookmarkEnd w:id="1257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8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第四阶段生产控制</w:t>
            </w:r>
            <w:bookmarkEnd w:id="1258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59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确保测量系统精度，保证数据可靠性</w:t>
            </w:r>
            <w:bookmarkEnd w:id="1259"/>
          </w:p>
        </w:tc>
      </w:tr>
      <w:tr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60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CPK</w:t>
            </w:r>
            <w:bookmarkEnd w:id="1260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61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第四阶段生产控制</w:t>
            </w:r>
            <w:bookmarkEnd w:id="1261"/>
          </w:p>
        </w:tc>
        <w:tc>
          <w:tcPr>
            <w:tcW w:type="dxa" w:w="2760"/>
          </w:tcPr>
          <w:p>
            <w:pPr>
              <w:pageBreakBefore w:val="off"/>
              <w:tabs/>
              <w:wordWrap w:val="on"/>
              <w:spacing w:after="0" w:before="160"/>
              <w:ind w:left="0" w:right="0"/>
              <w:jc w:val="left"/>
              <w:textAlignment w:val="auto"/>
              <w:rPr>
                <w:sz w:val="24"/>
              </w:rPr>
            </w:pPr>
            <w:bookmarkStart w:id="1262" w:name=""/>
            <w:r>
              <w:rPr>
                <w:rFonts w:ascii="宋体" w:cs="宋体" w:eastAsia="宋体" w:hAnsi="宋体"/>
                <w:sz w:val="24"/>
                <w:spacing w:val="0"/>
                <w:b w:val="off"/>
                <w:i w:val="off"/>
              </w:rPr>
              <w:t>评估过程能力，确保参数满足要求</w:t>
            </w:r>
            <w:bookmarkEnd w:id="1262"/>
          </w:p>
        </w:tc>
      </w:tr>
    </w:tbl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263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八、QFD实施中的关键成功因素与常见误区</w:t>
      </w:r>
      <w:bookmarkEnd w:id="126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26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关键成功因素</w:t>
      </w:r>
      <w:bookmarkEnd w:id="1264"/>
    </w:p>
    <w:p>
      <w:pPr>
        <w:pageBreakBefore w:val="off"/>
        <w:numPr>
          <w:ilvl w:val="0"/>
          <w:numId w:val="2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6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跨部门协作机制</w:t>
      </w:r>
      <w:bookmarkEnd w:id="1265"/>
    </w:p>
    <w:p>
      <w:pPr>
        <w:pageBreakBefore w:val="off"/>
        <w:numPr>
          <w:ilvl w:val="1"/>
          <w:numId w:val="2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6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组建真正跨职能的团队，包括市场、研发、工艺、质量、采购等部门</w:t>
      </w:r>
      <w:bookmarkEnd w:id="1266"/>
    </w:p>
    <w:p>
      <w:pPr>
        <w:pageBreakBefore w:val="off"/>
        <w:numPr>
          <w:ilvl w:val="1"/>
          <w:numId w:val="2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6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建立标准化会议流程（如每周质量屋评审会）</w:t>
      </w:r>
      <w:bookmarkEnd w:id="1267"/>
    </w:p>
    <w:p>
      <w:pPr>
        <w:pageBreakBefore w:val="off"/>
        <w:numPr>
          <w:ilvl w:val="1"/>
          <w:numId w:val="2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6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明确角色分工（如RACI矩阵），确保各部门责任清晰</w:t>
      </w:r>
      <w:bookmarkEnd w:id="1268"/>
    </w:p>
    <w:p>
      <w:pPr>
        <w:pageBreakBefore w:val="off"/>
        <w:numPr>
          <w:ilvl w:val="1"/>
          <w:numId w:val="2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6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冲突管理：建立冲突分级处理机制，轻度冲突由接口人协调，中度冲突由部门负责人协商，重度冲突上报分管领导决策</w:t>
      </w:r>
      <w:bookmarkEnd w:id="1269"/>
    </w:p>
    <w:p>
      <w:pPr>
        <w:pageBreakBefore w:val="off"/>
        <w:numPr>
          <w:ilvl w:val="0"/>
          <w:numId w:val="2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7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数据驱动决策</w:t>
      </w:r>
      <w:bookmarkEnd w:id="1270"/>
    </w:p>
    <w:p>
      <w:pPr>
        <w:pageBreakBefore w:val="off"/>
        <w:numPr>
          <w:ilvl w:val="1"/>
          <w:numId w:val="23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7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客户需求重要度评分需基于客观数据（如客户调研、投诉统计、市场分析）</w:t>
      </w:r>
      <w:bookmarkEnd w:id="1271"/>
    </w:p>
    <w:p>
      <w:pPr>
        <w:pageBreakBefore w:val="off"/>
        <w:numPr>
          <w:ilvl w:val="1"/>
          <w:numId w:val="23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7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技术特性关联强度评分需通过团队讨论达成共识，避免个人主观判断</w:t>
      </w:r>
      <w:bookmarkEnd w:id="1272"/>
    </w:p>
    <w:p>
      <w:pPr>
        <w:pageBreakBefore w:val="off"/>
        <w:numPr>
          <w:ilvl w:val="1"/>
          <w:numId w:val="23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7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竞争分析需基于真实数据，避免"拍脑袋"</w:t>
      </w:r>
      <w:bookmarkEnd w:id="1273"/>
    </w:p>
    <w:p>
      <w:pPr>
        <w:pageBreakBefore w:val="off"/>
        <w:numPr>
          <w:ilvl w:val="0"/>
          <w:numId w:val="2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7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质量屋的动态更新</w:t>
      </w:r>
      <w:bookmarkEnd w:id="1274"/>
    </w:p>
    <w:p>
      <w:pPr>
        <w:pageBreakBefore w:val="off"/>
        <w:numPr>
          <w:ilvl w:val="1"/>
          <w:numId w:val="2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7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将QFD与PDCA循环结合，定期评估执行效果并优化</w:t>
      </w:r>
      <w:bookmarkEnd w:id="1275"/>
    </w:p>
    <w:p>
      <w:pPr>
        <w:pageBreakBefore w:val="off"/>
        <w:numPr>
          <w:ilvl w:val="1"/>
          <w:numId w:val="2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7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建立质量屋版本控制机制，确保变更可追溯</w:t>
      </w:r>
      <w:bookmarkEnd w:id="1276"/>
    </w:p>
    <w:p>
      <w:pPr>
        <w:pageBreakBefore w:val="off"/>
        <w:numPr>
          <w:ilvl w:val="1"/>
          <w:numId w:val="2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7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利用数字化工具（如PLM系统）实现质量屋的在线协同与版本管理</w:t>
      </w:r>
      <w:bookmarkEnd w:id="1277"/>
    </w:p>
    <w:p>
      <w:pPr>
        <w:pageBreakBefore w:val="off"/>
        <w:numPr>
          <w:ilvl w:val="0"/>
          <w:numId w:val="2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7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培训与意识提升</w:t>
      </w:r>
      <w:bookmarkEnd w:id="1278"/>
    </w:p>
    <w:p>
      <w:pPr>
        <w:pageBreakBefore w:val="off"/>
        <w:numPr>
          <w:ilvl w:val="1"/>
          <w:numId w:val="2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7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对团队成员进行QFD方法论与工具的系统培训</w:t>
      </w:r>
      <w:bookmarkEnd w:id="1279"/>
    </w:p>
    <w:p>
      <w:pPr>
        <w:pageBreakBefore w:val="off"/>
        <w:numPr>
          <w:ilvl w:val="1"/>
          <w:numId w:val="2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8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强化"客户需求驱动"的质量意识</w:t>
      </w:r>
      <w:bookmarkEnd w:id="1280"/>
    </w:p>
    <w:p>
      <w:pPr>
        <w:pageBreakBefore w:val="off"/>
        <w:numPr>
          <w:ilvl w:val="1"/>
          <w:numId w:val="2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8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培养团队成员的系统思维能力，避免"闭门造车"</w:t>
      </w:r>
      <w:bookmarkEnd w:id="128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28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常见误区与规避策略</w:t>
      </w:r>
      <w:bookmarkEnd w:id="1282"/>
    </w:p>
    <w:p>
      <w:pPr>
        <w:pageBreakBefore w:val="off"/>
        <w:numPr>
          <w:ilvl w:val="0"/>
          <w:numId w:val="2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8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误区1：把QFD做成填表游戏</w:t>
      </w:r>
      <w:bookmarkEnd w:id="1283"/>
    </w:p>
    <w:p>
      <w:pPr>
        <w:pageBreakBefore w:val="off"/>
        <w:numPr>
          <w:ilvl w:val="1"/>
          <w:numId w:val="2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8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现象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：质量部自己填完存档，研发、工艺根本不看</w:t>
      </w:r>
      <w:bookmarkEnd w:id="1284"/>
    </w:p>
    <w:p>
      <w:pPr>
        <w:pageBreakBefore w:val="off"/>
        <w:numPr>
          <w:ilvl w:val="1"/>
          <w:numId w:val="2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8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纠正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：QFD的价值在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跨部门讨论过程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，不是那张表。团队一起对齐的共识比表格本身重要10倍</w:t>
      </w:r>
      <w:bookmarkEnd w:id="1285"/>
    </w:p>
    <w:p>
      <w:pPr>
        <w:pageBreakBefore w:val="off"/>
        <w:numPr>
          <w:ilvl w:val="1"/>
          <w:numId w:val="2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8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规避策略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：将质量屋会议纳入产品开发流程的强制性环节，确保各部门参与</w:t>
      </w:r>
      <w:bookmarkEnd w:id="1286"/>
    </w:p>
    <w:p>
      <w:pPr>
        <w:pageBreakBefore w:val="off"/>
        <w:numPr>
          <w:ilvl w:val="0"/>
          <w:numId w:val="2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8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误区2：追求大而全，一张屋塞几十项</w:t>
      </w:r>
      <w:bookmarkEnd w:id="1287"/>
    </w:p>
    <w:p>
      <w:pPr>
        <w:pageBreakBefore w:val="off"/>
        <w:numPr>
          <w:ilvl w:val="1"/>
          <w:numId w:val="28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8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现象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：客户需求列50条，技术特性列60项，关系矩阵密密麻麻</w:t>
      </w:r>
      <w:bookmarkEnd w:id="1288"/>
    </w:p>
    <w:p>
      <w:pPr>
        <w:pageBreakBefore w:val="off"/>
        <w:numPr>
          <w:ilvl w:val="1"/>
          <w:numId w:val="28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8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纠正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二八原则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，抓前20%关键项。一般第一阶段15</w:t>
      </w:r>
      <w:r>
        <w:rPr>
          <w:rFonts w:ascii="宋体" w:cs="宋体" w:eastAsia="宋体" w:hAnsi="宋体"/>
          <w:sz w:val="24"/>
          <w:spacing w:val="0"/>
          <w:b w:val="off"/>
          <w:i w:val="off"/>
          <w:strike w:val="on"/>
        </w:rPr>
        <w:t>25条需求、10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20项技术特性就够了</w:t>
      </w:r>
      <w:bookmarkEnd w:id="1289"/>
    </w:p>
    <w:p>
      <w:pPr>
        <w:pageBreakBefore w:val="off"/>
        <w:numPr>
          <w:ilvl w:val="1"/>
          <w:numId w:val="28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9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规避策略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：采用分层展开策略，先聚焦核心需求，再逐步细化次要需求</w:t>
      </w:r>
      <w:bookmarkEnd w:id="1290"/>
    </w:p>
    <w:p>
      <w:pPr>
        <w:pageBreakBefore w:val="off"/>
        <w:numPr>
          <w:ilvl w:val="0"/>
          <w:numId w:val="2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9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误区3：一个人闭门造车</w:t>
      </w:r>
      <w:bookmarkEnd w:id="1291"/>
    </w:p>
    <w:p>
      <w:pPr>
        <w:pageBreakBefore w:val="off"/>
        <w:numPr>
          <w:ilvl w:val="1"/>
          <w:numId w:val="2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9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现象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：工程师凭自己理解填客户需求</w:t>
      </w:r>
      <w:bookmarkEnd w:id="1292"/>
    </w:p>
    <w:p>
      <w:pPr>
        <w:pageBreakBefore w:val="off"/>
        <w:numPr>
          <w:ilvl w:val="1"/>
          <w:numId w:val="2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9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纠正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：客户需求必须来自市场/客户一线，关系矩阵必须团队共同评审</w:t>
      </w:r>
      <w:bookmarkEnd w:id="1293"/>
    </w:p>
    <w:p>
      <w:pPr>
        <w:pageBreakBefore w:val="off"/>
        <w:numPr>
          <w:ilvl w:val="1"/>
          <w:numId w:val="2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9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规避策略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：建立VOC收集与处理的标准流程，确保客户需求的客观性与准确性</w:t>
      </w:r>
      <w:bookmarkEnd w:id="1294"/>
    </w:p>
    <w:p>
      <w:pPr>
        <w:pageBreakBefore w:val="off"/>
        <w:numPr>
          <w:ilvl w:val="0"/>
          <w:numId w:val="2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9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误区4：只做第一张屋，后面不展开</w:t>
      </w:r>
      <w:bookmarkEnd w:id="1295"/>
    </w:p>
    <w:p>
      <w:pPr>
        <w:pageBreakBefore w:val="off"/>
        <w:numPr>
          <w:ilvl w:val="1"/>
          <w:numId w:val="3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9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现象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：只做产品规划矩阵，零件、工艺、生产都不往下传</w:t>
      </w:r>
      <w:bookmarkEnd w:id="1296"/>
    </w:p>
    <w:p>
      <w:pPr>
        <w:pageBreakBefore w:val="off"/>
        <w:numPr>
          <w:ilvl w:val="1"/>
          <w:numId w:val="3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9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纠正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：QFD的威力在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层层穿透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。只做第一层等于只做了1/4的工作</w:t>
      </w:r>
      <w:bookmarkEnd w:id="1297"/>
    </w:p>
    <w:p>
      <w:pPr>
        <w:pageBreakBefore w:val="off"/>
        <w:numPr>
          <w:ilvl w:val="1"/>
          <w:numId w:val="3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29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规避策略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：将四阶段展开纳入APQP流程，与产品开发阶段紧密结合</w:t>
      </w:r>
      <w:bookmarkEnd w:id="1298"/>
    </w:p>
    <w:p>
      <w:pPr>
        <w:pageBreakBefore w:val="off"/>
        <w:numPr>
          <w:ilvl w:val="0"/>
          <w:numId w:val="2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29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误区5：做完就束之高阁</w:t>
      </w:r>
      <w:bookmarkEnd w:id="1299"/>
    </w:p>
    <w:p>
      <w:pPr>
        <w:pageBreakBefore w:val="off"/>
        <w:numPr>
          <w:ilvl w:val="1"/>
          <w:numId w:val="3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0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现象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：项目初期做一份，后面变更从不更新</w:t>
      </w:r>
      <w:bookmarkEnd w:id="1300"/>
    </w:p>
    <w:p>
      <w:pPr>
        <w:pageBreakBefore w:val="off"/>
        <w:numPr>
          <w:ilvl w:val="1"/>
          <w:numId w:val="3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0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纠正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：QFD是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活文件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，设计变更、客户反馈变化都要同步更新</w:t>
      </w:r>
      <w:bookmarkEnd w:id="1301"/>
    </w:p>
    <w:p>
      <w:pPr>
        <w:pageBreakBefore w:val="off"/>
        <w:numPr>
          <w:ilvl w:val="1"/>
          <w:numId w:val="3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0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规避策略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：建立质量屋变更管理机制，与PLM系统集成，确保变更及时更新</w:t>
      </w:r>
      <w:bookmarkEnd w:id="1302"/>
    </w:p>
    <w:p>
      <w:pPr>
        <w:pageBreakBefore w:val="off"/>
        <w:numPr>
          <w:ilvl w:val="0"/>
          <w:numId w:val="2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0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其他误区</w:t>
      </w:r>
      <w:bookmarkEnd w:id="1303"/>
    </w:p>
    <w:p>
      <w:pPr>
        <w:pageBreakBefore w:val="off"/>
        <w:numPr>
          <w:ilvl w:val="1"/>
          <w:numId w:val="3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0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符号标准不统一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：团队对关系矩阵符号（如○/△分值）理解不一致，导致权重计算偏差</w:t>
      </w:r>
      <w:bookmarkEnd w:id="1304"/>
    </w:p>
    <w:p>
      <w:pPr>
        <w:pageBreakBefore w:val="off"/>
        <w:numPr>
          <w:ilvl w:val="1"/>
          <w:numId w:val="3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0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数据依赖偏差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：若VOC采集不全面（如仅依赖问卷），可能导致需求转化失真</w:t>
      </w:r>
      <w:bookmarkEnd w:id="1305"/>
    </w:p>
    <w:p>
      <w:pPr>
        <w:pageBreakBefore w:val="off"/>
        <w:numPr>
          <w:ilvl w:val="1"/>
          <w:numId w:val="3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0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复杂度管理不足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：多层级质量屋若未简化（如参数过多），易导致"分析瘫痪"，需结合MVP（最小可行产品）思维</w:t>
      </w:r>
      <w:bookmarkEnd w:id="1306"/>
    </w:p>
    <w:p>
      <w:pPr>
        <w:pageBreakBefore w:val="off"/>
        <w:numPr>
          <w:ilvl w:val="1"/>
          <w:numId w:val="3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0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生态断层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：上下游企业间未建立需求传递机制，导致供应链协同失效</w:t>
      </w:r>
      <w:bookmarkEnd w:id="130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308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九、QFD的数字化转型与未来发展</w:t>
      </w:r>
      <w:bookmarkEnd w:id="130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0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随着数字技术的发展，QFD也在不断进化，向着数字化、智能化方向发展：</w:t>
      </w:r>
      <w:bookmarkEnd w:id="1309"/>
    </w:p>
    <w:p>
      <w:pPr>
        <w:pageBreakBefore w:val="off"/>
        <w:numPr>
          <w:ilvl w:val="0"/>
          <w:numId w:val="3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1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数字化QFD平台</w:t>
      </w:r>
      <w:bookmarkEnd w:id="1310"/>
    </w:p>
    <w:p>
      <w:pPr>
        <w:pageBreakBefore w:val="off"/>
        <w:numPr>
          <w:ilvl w:val="1"/>
          <w:numId w:val="3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集成VOC收集、分析与处理功能</w:t>
      </w:r>
      <w:bookmarkEnd w:id="1311"/>
    </w:p>
    <w:p>
      <w:pPr>
        <w:pageBreakBefore w:val="off"/>
        <w:numPr>
          <w:ilvl w:val="1"/>
          <w:numId w:val="3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支持质量屋的在线协同与版本管理</w:t>
      </w:r>
      <w:bookmarkEnd w:id="1312"/>
    </w:p>
    <w:p>
      <w:pPr>
        <w:pageBreakBefore w:val="off"/>
        <w:numPr>
          <w:ilvl w:val="1"/>
          <w:numId w:val="3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提供自动化计算与可视化分析工具</w:t>
      </w:r>
      <w:bookmarkEnd w:id="1313"/>
    </w:p>
    <w:p>
      <w:pPr>
        <w:pageBreakBefore w:val="off"/>
        <w:numPr>
          <w:ilvl w:val="1"/>
          <w:numId w:val="3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与PLM、MES等系统集成，实现需求的全生命周期跟踪</w:t>
      </w:r>
      <w:bookmarkEnd w:id="1314"/>
    </w:p>
    <w:p>
      <w:pPr>
        <w:pageBreakBefore w:val="off"/>
        <w:numPr>
          <w:ilvl w:val="0"/>
          <w:numId w:val="3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1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AI赋能QFD</w:t>
      </w:r>
      <w:bookmarkEnd w:id="1315"/>
    </w:p>
    <w:p>
      <w:pPr>
        <w:pageBreakBefore w:val="off"/>
        <w:numPr>
          <w:ilvl w:val="1"/>
          <w:numId w:val="3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利用NLP技术分析非结构化VOC数据（如社交媒体评论）</w:t>
      </w:r>
      <w:bookmarkEnd w:id="1316"/>
    </w:p>
    <w:p>
      <w:pPr>
        <w:pageBreakBefore w:val="off"/>
        <w:numPr>
          <w:ilvl w:val="1"/>
          <w:numId w:val="3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构建动态需求图谱，预测市场趋势</w:t>
      </w:r>
      <w:bookmarkEnd w:id="1317"/>
    </w:p>
    <w:p>
      <w:pPr>
        <w:pageBreakBefore w:val="off"/>
        <w:numPr>
          <w:ilvl w:val="1"/>
          <w:numId w:val="3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自动化生成质量屋初稿，提高效率</w:t>
      </w:r>
      <w:bookmarkEnd w:id="1318"/>
    </w:p>
    <w:p>
      <w:pPr>
        <w:pageBreakBefore w:val="off"/>
        <w:numPr>
          <w:ilvl w:val="1"/>
          <w:numId w:val="3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1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提供关联矩阵评分的智能建议，减少主观偏差</w:t>
      </w:r>
      <w:bookmarkEnd w:id="1319"/>
    </w:p>
    <w:p>
      <w:pPr>
        <w:pageBreakBefore w:val="off"/>
        <w:numPr>
          <w:ilvl w:val="0"/>
          <w:numId w:val="3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2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数字孪生与QFD结合</w:t>
      </w:r>
      <w:bookmarkEnd w:id="1320"/>
    </w:p>
    <w:p>
      <w:pPr>
        <w:pageBreakBefore w:val="off"/>
        <w:numPr>
          <w:ilvl w:val="1"/>
          <w:numId w:val="36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2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在虚拟样机中实时验证需求转化效果</w:t>
      </w:r>
      <w:bookmarkEnd w:id="1321"/>
    </w:p>
    <w:p>
      <w:pPr>
        <w:pageBreakBefore w:val="off"/>
        <w:numPr>
          <w:ilvl w:val="1"/>
          <w:numId w:val="36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2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通过模拟实验优化设计参数，降低开发风险</w:t>
      </w:r>
      <w:bookmarkEnd w:id="1322"/>
    </w:p>
    <w:p>
      <w:pPr>
        <w:pageBreakBefore w:val="off"/>
        <w:numPr>
          <w:ilvl w:val="1"/>
          <w:numId w:val="36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2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某车企已实现设计迭代周期缩短50%，质量成本降低30%</w:t>
      </w:r>
      <w:bookmarkEnd w:id="1323"/>
    </w:p>
    <w:p>
      <w:pPr>
        <w:pageBreakBefore w:val="off"/>
        <w:numPr>
          <w:ilvl w:val="0"/>
          <w:numId w:val="3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2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QFD在服务业的应用</w:t>
      </w:r>
      <w:bookmarkEnd w:id="1324"/>
    </w:p>
    <w:p>
      <w:pPr>
        <w:pageBreakBefore w:val="off"/>
        <w:numPr>
          <w:ilvl w:val="1"/>
          <w:numId w:val="3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2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从传统制造业向服务业扩展，如银行业、医疗领域</w:t>
      </w:r>
      <w:bookmarkEnd w:id="1325"/>
    </w:p>
    <w:p>
      <w:pPr>
        <w:pageBreakBefore w:val="off"/>
        <w:numPr>
          <w:ilvl w:val="1"/>
          <w:numId w:val="3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2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以服务流程参数替代产品参数，实现服务质量的系统化管理</w:t>
      </w:r>
      <w:bookmarkEnd w:id="1326"/>
    </w:p>
    <w:p>
      <w:pPr>
        <w:pageBreakBefore w:val="off"/>
        <w:numPr>
          <w:ilvl w:val="1"/>
          <w:numId w:val="3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2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花旗银行通过QFD将客户对服务效率的需求转化为柜台业务处理时间指标，使客户等待时间缩短35%</w:t>
      </w:r>
      <w:bookmarkEnd w:id="132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328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十、QFD实施的组织文化适配策略</w:t>
      </w:r>
      <w:bookmarkEnd w:id="132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2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QFD的成功实施不仅依赖于方法论本身，更需要与企业组织文化相适配：</w:t>
      </w:r>
      <w:bookmarkEnd w:id="1329"/>
    </w:p>
    <w:p>
      <w:pPr>
        <w:pageBreakBefore w:val="off"/>
        <w:numPr>
          <w:ilvl w:val="0"/>
          <w:numId w:val="3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3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领导层推动</w:t>
      </w:r>
      <w:bookmarkEnd w:id="1330"/>
    </w:p>
    <w:p>
      <w:pPr>
        <w:pageBreakBefore w:val="off"/>
        <w:numPr>
          <w:ilvl w:val="1"/>
          <w:numId w:val="3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3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高层管理者需理解QFD的价值，提供资源支持</w:t>
      </w:r>
      <w:bookmarkEnd w:id="1331"/>
    </w:p>
    <w:p>
      <w:pPr>
        <w:pageBreakBefore w:val="off"/>
        <w:numPr>
          <w:ilvl w:val="1"/>
          <w:numId w:val="3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3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将QFD纳入企业战略规划，作为质量提升的核心工具</w:t>
      </w:r>
      <w:bookmarkEnd w:id="1332"/>
    </w:p>
    <w:p>
      <w:pPr>
        <w:pageBreakBefore w:val="off"/>
        <w:numPr>
          <w:ilvl w:val="1"/>
          <w:numId w:val="3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3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建立跨部门协作的激励机制，鼓励团队合作</w:t>
      </w:r>
      <w:bookmarkEnd w:id="1333"/>
    </w:p>
    <w:p>
      <w:pPr>
        <w:pageBreakBefore w:val="off"/>
        <w:numPr>
          <w:ilvl w:val="0"/>
          <w:numId w:val="3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3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透明化流程</w:t>
      </w:r>
      <w:bookmarkEnd w:id="1334"/>
    </w:p>
    <w:p>
      <w:pPr>
        <w:pageBreakBefore w:val="off"/>
        <w:numPr>
          <w:ilvl w:val="1"/>
          <w:numId w:val="4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3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建立透明的需求信息分类存储机制，实现需求的快速更新、快速查询</w:t>
      </w:r>
      <w:bookmarkEnd w:id="1335"/>
    </w:p>
    <w:p>
      <w:pPr>
        <w:pageBreakBefore w:val="off"/>
        <w:numPr>
          <w:ilvl w:val="1"/>
          <w:numId w:val="4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3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为每个需求设置唯一标识符，跟踪其状态、优先级和处理进展</w:t>
      </w:r>
      <w:bookmarkEnd w:id="1336"/>
    </w:p>
    <w:p>
      <w:pPr>
        <w:pageBreakBefore w:val="off"/>
        <w:numPr>
          <w:ilvl w:val="1"/>
          <w:numId w:val="4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3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采取数据加密、访问控制、备份恢复等措施，保护涉及客户隐私、商业机密的需求数据</w:t>
      </w:r>
      <w:bookmarkEnd w:id="1337"/>
    </w:p>
    <w:p>
      <w:pPr>
        <w:pageBreakBefore w:val="off"/>
        <w:numPr>
          <w:ilvl w:val="0"/>
          <w:numId w:val="3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3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培训与文化建设</w:t>
      </w:r>
      <w:bookmarkEnd w:id="1338"/>
    </w:p>
    <w:p>
      <w:pPr>
        <w:pageBreakBefore w:val="off"/>
        <w:numPr>
          <w:ilvl w:val="1"/>
          <w:numId w:val="4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3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对团队成员进行QFD方法论与工具的系统培训</w:t>
      </w:r>
      <w:bookmarkEnd w:id="1339"/>
    </w:p>
    <w:p>
      <w:pPr>
        <w:pageBreakBefore w:val="off"/>
        <w:numPr>
          <w:ilvl w:val="1"/>
          <w:numId w:val="4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4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通过案例分享与成功经验传播，提升团队对QFD的认可度</w:t>
      </w:r>
      <w:bookmarkEnd w:id="1340"/>
    </w:p>
    <w:p>
      <w:pPr>
        <w:pageBreakBefore w:val="off"/>
        <w:numPr>
          <w:ilvl w:val="1"/>
          <w:numId w:val="4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4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建立"以客户为中心"的质量文化，将客户需求贯穿于产品开发全过程</w:t>
      </w:r>
      <w:bookmarkEnd w:id="134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342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十一、QFD实施最佳实践与建议</w:t>
      </w:r>
      <w:bookmarkEnd w:id="1342"/>
    </w:p>
    <w:p>
      <w:pPr>
        <w:pageBreakBefore w:val="off"/>
        <w:numPr>
          <w:ilvl w:val="0"/>
          <w:numId w:val="4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4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从小项目开始练手</w:t>
      </w:r>
      <w:bookmarkEnd w:id="1343"/>
    </w:p>
    <w:p>
      <w:pPr>
        <w:pageBreakBefore w:val="off"/>
        <w:numPr>
          <w:ilvl w:val="1"/>
          <w:numId w:val="43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4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不要一上来就给复杂产品做全套四阶段，先从一个部件、一张质量屋开始练</w:t>
      </w:r>
      <w:bookmarkEnd w:id="1344"/>
    </w:p>
    <w:p>
      <w:pPr>
        <w:pageBreakBefore w:val="off"/>
        <w:numPr>
          <w:ilvl w:val="1"/>
          <w:numId w:val="43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4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选择客户需求明确、技术特性清晰的简单产品作为试点</w:t>
      </w:r>
      <w:bookmarkEnd w:id="1345"/>
    </w:p>
    <w:p>
      <w:pPr>
        <w:pageBreakBefore w:val="off"/>
        <w:numPr>
          <w:ilvl w:val="1"/>
          <w:numId w:val="43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4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通过试点项目积累经验，再逐步推广到复杂产品</w:t>
      </w:r>
      <w:bookmarkEnd w:id="1346"/>
    </w:p>
    <w:p>
      <w:pPr>
        <w:pageBreakBefore w:val="off"/>
        <w:numPr>
          <w:ilvl w:val="0"/>
          <w:numId w:val="4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4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重视屋顶矩阵的分析</w:t>
      </w:r>
      <w:bookmarkEnd w:id="1347"/>
    </w:p>
    <w:p>
      <w:pPr>
        <w:pageBreakBefore w:val="off"/>
        <w:numPr>
          <w:ilvl w:val="1"/>
          <w:numId w:val="4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4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屋顶矩阵中没有任何冲突，往往意味着分析深度不足</w:t>
      </w:r>
      <w:bookmarkEnd w:id="1348"/>
    </w:p>
    <w:p>
      <w:pPr>
        <w:pageBreakBefore w:val="off"/>
        <w:numPr>
          <w:ilvl w:val="1"/>
          <w:numId w:val="4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4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技术矛盾是创新的源泉，应积极识别并解决，而非回避</w:t>
      </w:r>
      <w:bookmarkEnd w:id="1349"/>
    </w:p>
    <w:p>
      <w:pPr>
        <w:pageBreakBefore w:val="off"/>
        <w:numPr>
          <w:ilvl w:val="1"/>
          <w:numId w:val="44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5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结合TRIZ等创新工具，寻求技术矛盾的系统解决方案</w:t>
      </w:r>
      <w:bookmarkEnd w:id="1350"/>
    </w:p>
    <w:p>
      <w:pPr>
        <w:pageBreakBefore w:val="off"/>
        <w:numPr>
          <w:ilvl w:val="0"/>
          <w:numId w:val="4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5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建立质量屋的动态迭代机制</w:t>
      </w:r>
      <w:bookmarkEnd w:id="1351"/>
    </w:p>
    <w:p>
      <w:pPr>
        <w:pageBreakBefore w:val="off"/>
        <w:numPr>
          <w:ilvl w:val="1"/>
          <w:numId w:val="4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5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通过定期复盘会评估QFD执行效果，动态调整质量屋</w:t>
      </w:r>
      <w:bookmarkEnd w:id="1352"/>
    </w:p>
    <w:p>
      <w:pPr>
        <w:pageBreakBefore w:val="off"/>
        <w:numPr>
          <w:ilvl w:val="1"/>
          <w:numId w:val="4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5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将客户反馈、市场变化及时纳入质量屋更新</w:t>
      </w:r>
      <w:bookmarkEnd w:id="1353"/>
    </w:p>
    <w:p>
      <w:pPr>
        <w:pageBreakBefore w:val="off"/>
        <w:numPr>
          <w:ilvl w:val="1"/>
          <w:numId w:val="45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5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建立质量屋的版本控制与追溯机制</w:t>
      </w:r>
      <w:bookmarkEnd w:id="1354"/>
    </w:p>
    <w:p>
      <w:pPr>
        <w:pageBreakBefore w:val="off"/>
        <w:numPr>
          <w:ilvl w:val="0"/>
          <w:numId w:val="4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5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注重与现有流程的融合</w:t>
      </w:r>
      <w:bookmarkEnd w:id="1355"/>
    </w:p>
    <w:p>
      <w:pPr>
        <w:pageBreakBefore w:val="off"/>
        <w:numPr>
          <w:ilvl w:val="1"/>
          <w:numId w:val="46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5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将QFD与APQP、DFSS等现有流程融合，避免"两张皮"</w:t>
      </w:r>
      <w:bookmarkEnd w:id="1356"/>
    </w:p>
    <w:p>
      <w:pPr>
        <w:pageBreakBefore w:val="off"/>
        <w:numPr>
          <w:ilvl w:val="1"/>
          <w:numId w:val="46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5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将质量屋输出直接转化为下一阶段输入文件（如设计FMEA、工艺控制计划）</w:t>
      </w:r>
      <w:bookmarkEnd w:id="1357"/>
    </w:p>
    <w:p>
      <w:pPr>
        <w:pageBreakBefore w:val="off"/>
        <w:numPr>
          <w:ilvl w:val="1"/>
          <w:numId w:val="46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5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确保QFD与企业其他质量工具形成协同效应</w:t>
      </w:r>
      <w:bookmarkEnd w:id="1358"/>
    </w:p>
    <w:p>
      <w:pPr>
        <w:pageBreakBefore w:val="off"/>
        <w:numPr>
          <w:ilvl w:val="0"/>
          <w:numId w:val="4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5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关注量化效果与持续改进</w:t>
      </w:r>
      <w:bookmarkEnd w:id="1359"/>
    </w:p>
    <w:p>
      <w:pPr>
        <w:pageBreakBefore w:val="off"/>
        <w:numPr>
          <w:ilvl w:val="1"/>
          <w:numId w:val="4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6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建立QFD实施效果的量化评估指标（如设计变更次数、客户投诉率、开发周期等）</w:t>
      </w:r>
      <w:bookmarkEnd w:id="1360"/>
    </w:p>
    <w:p>
      <w:pPr>
        <w:pageBreakBefore w:val="off"/>
        <w:numPr>
          <w:ilvl w:val="1"/>
          <w:numId w:val="4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6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定期分析QFD实施效果，找出改进空间</w:t>
      </w:r>
      <w:bookmarkEnd w:id="1361"/>
    </w:p>
    <w:p>
      <w:pPr>
        <w:pageBreakBefore w:val="off"/>
        <w:numPr>
          <w:ilvl w:val="1"/>
          <w:numId w:val="47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36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将QFD与持续改进活动（如六西格玛DMAIC）结合，形成闭环</w:t>
      </w:r>
      <w:bookmarkEnd w:id="136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363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十二、QFD实施案例分析与经验分享</w:t>
      </w:r>
      <w:bookmarkEnd w:id="136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6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案例一：丰田汽车QFD应用</w:t>
      </w:r>
      <w:bookmarkEnd w:id="136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6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背景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：丰田汽车于1970年代后期引入QFD方法，用于新车开发。</w:t>
      </w:r>
      <w:bookmarkEnd w:id="136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6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实施过程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366"/>
    </w:p>
    <w:p>
      <w:pPr>
        <w:pageBreakBefore w:val="off"/>
        <w:numPr>
          <w:ilvl w:val="0"/>
          <w:numId w:val="4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6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建立跨职能团队，包括市场、研发、设计、工艺、质量等部门</w:t>
      </w:r>
      <w:bookmarkEnd w:id="1367"/>
    </w:p>
    <w:p>
      <w:pPr>
        <w:pageBreakBefore w:val="off"/>
        <w:numPr>
          <w:ilvl w:val="0"/>
          <w:numId w:val="4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6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通过深度客户访谈收集300+客户需求，提炼出25条关键需求</w:t>
      </w:r>
      <w:bookmarkEnd w:id="1368"/>
    </w:p>
    <w:p>
      <w:pPr>
        <w:pageBreakBefore w:val="off"/>
        <w:numPr>
          <w:ilvl w:val="0"/>
          <w:numId w:val="4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6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构建第一张质量屋，确定关键设计特性（如安全性、燃油效率、舒适性）</w:t>
      </w:r>
      <w:bookmarkEnd w:id="1369"/>
    </w:p>
    <w:p>
      <w:pPr>
        <w:pageBreakBefore w:val="off"/>
        <w:numPr>
          <w:ilvl w:val="0"/>
          <w:numId w:val="4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通过四阶段展开，将设计特性分解为零部件参数、工艺参数和生产控制要求</w:t>
      </w:r>
      <w:bookmarkEnd w:id="1370"/>
    </w:p>
    <w:p>
      <w:pPr>
        <w:pageBreakBefore w:val="off"/>
        <w:numPr>
          <w:ilvl w:val="0"/>
          <w:numId w:val="4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建立定期质量屋评审机制，确保客户需求贯穿于开发全过程</w:t>
      </w:r>
      <w:bookmarkEnd w:id="137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7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实施效果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372"/>
    </w:p>
    <w:p>
      <w:pPr>
        <w:pageBreakBefore w:val="off"/>
        <w:numPr>
          <w:ilvl w:val="0"/>
          <w:numId w:val="4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新车开发成本降低60%</w:t>
      </w:r>
      <w:bookmarkEnd w:id="1373"/>
    </w:p>
    <w:p>
      <w:pPr>
        <w:pageBreakBefore w:val="off"/>
        <w:numPr>
          <w:ilvl w:val="0"/>
          <w:numId w:val="4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开发周期缩短1/3</w:t>
      </w:r>
      <w:bookmarkEnd w:id="1374"/>
    </w:p>
    <w:p>
      <w:pPr>
        <w:pageBreakBefore w:val="off"/>
        <w:numPr>
          <w:ilvl w:val="0"/>
          <w:numId w:val="4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客户满意度提升25%</w:t>
      </w:r>
      <w:bookmarkEnd w:id="1375"/>
    </w:p>
    <w:p>
      <w:pPr>
        <w:pageBreakBefore w:val="off"/>
        <w:numPr>
          <w:ilvl w:val="0"/>
          <w:numId w:val="49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设计变更次数减少50%</w:t>
      </w:r>
      <w:bookmarkEnd w:id="137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7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经验分享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377"/>
    </w:p>
    <w:p>
      <w:pPr>
        <w:pageBreakBefore w:val="off"/>
        <w:numPr>
          <w:ilvl w:val="0"/>
          <w:numId w:val="50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高层支持是关键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：丰田CEO亲自参与QFD评审，确保跨部门协作</w:t>
      </w:r>
      <w:bookmarkEnd w:id="1378"/>
    </w:p>
    <w:p>
      <w:pPr>
        <w:pageBreakBefore w:val="off"/>
        <w:numPr>
          <w:ilvl w:val="0"/>
          <w:numId w:val="50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7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客户需求分层管理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：先关注核心需求，再逐步细化次要需求</w:t>
      </w:r>
      <w:bookmarkEnd w:id="1379"/>
    </w:p>
    <w:p>
      <w:pPr>
        <w:pageBreakBefore w:val="off"/>
        <w:numPr>
          <w:ilvl w:val="0"/>
          <w:numId w:val="50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8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建立质量屋的标准化模板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：确保各团队使用统一的方法和标准</w:t>
      </w:r>
      <w:bookmarkEnd w:id="1380"/>
    </w:p>
    <w:p>
      <w:pPr>
        <w:pageBreakBefore w:val="off"/>
        <w:numPr>
          <w:ilvl w:val="0"/>
          <w:numId w:val="50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8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将QFD与供应商管理结合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：要求供应商参与零件展开阶段，确保供应链协同</w:t>
      </w:r>
      <w:bookmarkEnd w:id="138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8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案例二：雷兹—卡尔顿酒店QFD应用</w:t>
      </w:r>
      <w:bookmarkEnd w:id="138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8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背景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：雷兹—卡尔顿(Ritz—Carlton)旅店公司是一家跨国公司，1992年曾获美国波多里奇国家质量奖。为了向顾客提供更优质的服务，其在密歇根州的下属公司针对"房间整理"这一课题运用QFD进行了研究。</w:t>
      </w:r>
      <w:bookmarkEnd w:id="138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8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实施过程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384"/>
    </w:p>
    <w:p>
      <w:pPr>
        <w:pageBreakBefore w:val="off"/>
        <w:numPr>
          <w:ilvl w:val="0"/>
          <w:numId w:val="5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8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收集客户对房间整理的反馈，提炼出"整洁度"、"舒适度"、"安静度"等关键需求</w:t>
      </w:r>
      <w:bookmarkEnd w:id="1385"/>
    </w:p>
    <w:p>
      <w:pPr>
        <w:pageBreakBefore w:val="off"/>
        <w:numPr>
          <w:ilvl w:val="0"/>
          <w:numId w:val="5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8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构建服务质量屋，将客户需求转化为房间整理的服务标准（如床品更换频率、清洁工具使用规范等）</w:t>
      </w:r>
      <w:bookmarkEnd w:id="1386"/>
    </w:p>
    <w:p>
      <w:pPr>
        <w:pageBreakBefore w:val="off"/>
        <w:numPr>
          <w:ilvl w:val="0"/>
          <w:numId w:val="5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8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通过质量屋分析，确定每套客房由3个服务员同时整理，分工合作，其中一人兼管处理优惠卡服务事项</w:t>
      </w:r>
      <w:bookmarkEnd w:id="1387"/>
    </w:p>
    <w:p>
      <w:pPr>
        <w:pageBreakBefore w:val="off"/>
        <w:numPr>
          <w:ilvl w:val="0"/>
          <w:numId w:val="51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8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将质量屋输出标准化为操作手册，培训员工执行</w:t>
      </w:r>
      <w:bookmarkEnd w:id="138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8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实施效果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389"/>
    </w:p>
    <w:p>
      <w:pPr>
        <w:pageBreakBefore w:val="off"/>
        <w:numPr>
          <w:ilvl w:val="0"/>
          <w:numId w:val="5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9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降低失误率，提高房间整理质量</w:t>
      </w:r>
      <w:bookmarkEnd w:id="1390"/>
    </w:p>
    <w:p>
      <w:pPr>
        <w:pageBreakBefore w:val="off"/>
        <w:numPr>
          <w:ilvl w:val="0"/>
          <w:numId w:val="5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9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减少对房客的打扰时间和打扰次数</w:t>
      </w:r>
      <w:bookmarkEnd w:id="1391"/>
    </w:p>
    <w:p>
      <w:pPr>
        <w:pageBreakBefore w:val="off"/>
        <w:numPr>
          <w:ilvl w:val="0"/>
          <w:numId w:val="52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9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获得成功经验后加以标准化，向全公司推广</w:t>
      </w:r>
      <w:bookmarkEnd w:id="139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9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经验分享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393"/>
    </w:p>
    <w:p>
      <w:pPr>
        <w:pageBreakBefore w:val="off"/>
        <w:numPr>
          <w:ilvl w:val="0"/>
          <w:numId w:val="5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9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服务行业同样适用QFD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：只需将技术特性替换为服务流程参数</w:t>
      </w:r>
      <w:bookmarkEnd w:id="1394"/>
    </w:p>
    <w:p>
      <w:pPr>
        <w:pageBreakBefore w:val="off"/>
        <w:numPr>
          <w:ilvl w:val="0"/>
          <w:numId w:val="5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9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标准化是关键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：成功方案需标准化后推广，确保全公司一致</w:t>
      </w:r>
      <w:bookmarkEnd w:id="1395"/>
    </w:p>
    <w:p>
      <w:pPr>
        <w:pageBreakBefore w:val="off"/>
        <w:numPr>
          <w:ilvl w:val="0"/>
          <w:numId w:val="5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39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员工参与很重要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：让一线员工参与质量屋构建，确保方案可行</w:t>
      </w:r>
      <w:bookmarkEnd w:id="139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397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十三、QFD实施中的挑战与解决方案</w:t>
      </w:r>
      <w:bookmarkEnd w:id="139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9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挑战1：跨部门协作困难</w:t>
      </w:r>
      <w:bookmarkEnd w:id="139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39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表现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：部门间沟通不畅，信息孤岛，对需求理解不一致。</w:t>
      </w:r>
      <w:bookmarkEnd w:id="139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0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解决方案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400"/>
    </w:p>
    <w:p>
      <w:pPr>
        <w:pageBreakBefore w:val="off"/>
        <w:numPr>
          <w:ilvl w:val="0"/>
          <w:numId w:val="5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0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建立跨部门沟通协调机制，明确各部门职责与接口</w:t>
      </w:r>
      <w:bookmarkEnd w:id="1401"/>
    </w:p>
    <w:p>
      <w:pPr>
        <w:pageBreakBefore w:val="off"/>
        <w:numPr>
          <w:ilvl w:val="0"/>
          <w:numId w:val="5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0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制定标准化的质量屋会议议程，确保会议高效进行</w:t>
      </w:r>
      <w:bookmarkEnd w:id="1402"/>
    </w:p>
    <w:p>
      <w:pPr>
        <w:pageBreakBefore w:val="off"/>
        <w:numPr>
          <w:ilvl w:val="0"/>
          <w:numId w:val="5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0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使用冲突解决模板，系统化处理技术矛盾</w:t>
      </w:r>
      <w:bookmarkEnd w:id="1403"/>
    </w:p>
    <w:p>
      <w:pPr>
        <w:pageBreakBefore w:val="off"/>
        <w:numPr>
          <w:ilvl w:val="0"/>
          <w:numId w:val="5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0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建立跨部门协作的激励机制，鼓励团队合作</w:t>
      </w:r>
      <w:bookmarkEnd w:id="140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0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挑战2：客户需求难以量化</w:t>
      </w:r>
      <w:bookmarkEnd w:id="140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0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表现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：客户反馈多为模糊描述，难以转化为具体技术参数。</w:t>
      </w:r>
      <w:bookmarkEnd w:id="140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07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解决方案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407"/>
    </w:p>
    <w:p>
      <w:pPr>
        <w:pageBreakBefore w:val="off"/>
        <w:numPr>
          <w:ilvl w:val="0"/>
          <w:numId w:val="5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0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结合KANO模型对客户需求进行分类与重要度排序</w:t>
      </w:r>
      <w:bookmarkEnd w:id="1408"/>
    </w:p>
    <w:p>
      <w:pPr>
        <w:pageBreakBefore w:val="off"/>
        <w:numPr>
          <w:ilvl w:val="0"/>
          <w:numId w:val="5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0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使用联合分析等量化工具，将客户个体需求转化为量化指标</w:t>
      </w:r>
      <w:bookmarkEnd w:id="1409"/>
    </w:p>
    <w:p>
      <w:pPr>
        <w:pageBreakBefore w:val="off"/>
        <w:numPr>
          <w:ilvl w:val="0"/>
          <w:numId w:val="5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1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通过实验设计(DOE)验证参数与客户需求的关联关系</w:t>
      </w:r>
      <w:bookmarkEnd w:id="1410"/>
    </w:p>
    <w:p>
      <w:pPr>
        <w:pageBreakBefore w:val="off"/>
        <w:numPr>
          <w:ilvl w:val="0"/>
          <w:numId w:val="55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1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建立客户需求到技术参数的映射表，提高转化效率</w:t>
      </w:r>
      <w:bookmarkEnd w:id="141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1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挑战3：四阶段展开难以持续</w:t>
      </w:r>
      <w:bookmarkEnd w:id="141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1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表现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：只完成第一阶段，后续阶段流于形式或完全放弃。</w:t>
      </w:r>
      <w:bookmarkEnd w:id="141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1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解决方案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414"/>
    </w:p>
    <w:p>
      <w:pPr>
        <w:pageBreakBefore w:val="off"/>
        <w:numPr>
          <w:ilvl w:val="0"/>
          <w:numId w:val="5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1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将四阶段展开纳入APQP流程，与产品开发阶段紧密结合</w:t>
      </w:r>
      <w:bookmarkEnd w:id="1415"/>
    </w:p>
    <w:p>
      <w:pPr>
        <w:pageBreakBefore w:val="off"/>
        <w:numPr>
          <w:ilvl w:val="0"/>
          <w:numId w:val="5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1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建立各阶段质量屋的标准化模板，降低实施门槛</w:t>
      </w:r>
      <w:bookmarkEnd w:id="1416"/>
    </w:p>
    <w:p>
      <w:pPr>
        <w:pageBreakBefore w:val="off"/>
        <w:numPr>
          <w:ilvl w:val="0"/>
          <w:numId w:val="5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1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明确各阶段质量屋的输出文件与下游部门的接口</w:t>
      </w:r>
      <w:bookmarkEnd w:id="1417"/>
    </w:p>
    <w:p>
      <w:pPr>
        <w:pageBreakBefore w:val="off"/>
        <w:numPr>
          <w:ilvl w:val="0"/>
          <w:numId w:val="56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1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将QFD实施情况纳入部门绩效考核，确保持续推进</w:t>
      </w:r>
      <w:bookmarkEnd w:id="141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1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挑战4：质量屋动态更新困难</w:t>
      </w:r>
      <w:bookmarkEnd w:id="141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2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表现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：QFD文件完成后未与设计变更、市场反馈联动。</w:t>
      </w:r>
      <w:bookmarkEnd w:id="142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2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解决方案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421"/>
    </w:p>
    <w:p>
      <w:pPr>
        <w:pageBreakBefore w:val="off"/>
        <w:numPr>
          <w:ilvl w:val="0"/>
          <w:numId w:val="5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2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建立质量屋变更管理机制，与PLM系统集成</w:t>
      </w:r>
      <w:bookmarkEnd w:id="1422"/>
    </w:p>
    <w:p>
      <w:pPr>
        <w:pageBreakBefore w:val="off"/>
        <w:numPr>
          <w:ilvl w:val="0"/>
          <w:numId w:val="5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2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制定质量屋更新标准流程，确保变更及时更新</w:t>
      </w:r>
      <w:bookmarkEnd w:id="1423"/>
    </w:p>
    <w:p>
      <w:pPr>
        <w:pageBreakBefore w:val="off"/>
        <w:numPr>
          <w:ilvl w:val="0"/>
          <w:numId w:val="5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2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建立定期质量屋评审机制，与PDCA循环结合</w:t>
      </w:r>
      <w:bookmarkEnd w:id="1424"/>
    </w:p>
    <w:p>
      <w:pPr>
        <w:pageBreakBefore w:val="off"/>
        <w:numPr>
          <w:ilvl w:val="0"/>
          <w:numId w:val="57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2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利用数字化工具实现质量屋的在线协同与版本管理</w:t>
      </w:r>
      <w:bookmarkEnd w:id="142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426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十四、QFD培训与能力提升计划</w:t>
      </w:r>
      <w:bookmarkEnd w:id="142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2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为确保QFD在企业内有效实施，建议制定以下培训与能力提升计划：</w:t>
      </w:r>
      <w:bookmarkEnd w:id="1427"/>
    </w:p>
    <w:p>
      <w:pPr>
        <w:pageBreakBefore w:val="off"/>
        <w:numPr>
          <w:ilvl w:val="0"/>
          <w:numId w:val="5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28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分层次培训</w:t>
      </w:r>
      <w:bookmarkEnd w:id="1428"/>
    </w:p>
    <w:p>
      <w:pPr>
        <w:pageBreakBefore w:val="off"/>
        <w:numPr>
          <w:ilvl w:val="1"/>
          <w:numId w:val="5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29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管理层培训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：理解QFD价值、战略意义、实施路径与成功案例</w:t>
      </w:r>
      <w:bookmarkEnd w:id="1429"/>
    </w:p>
    <w:p>
      <w:pPr>
        <w:pageBreakBefore w:val="off"/>
        <w:numPr>
          <w:ilvl w:val="1"/>
          <w:numId w:val="5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跨职能团队培训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：掌握QFD方法论、质量屋构建、客户需求转化等核心技能</w:t>
      </w:r>
      <w:bookmarkEnd w:id="1430"/>
    </w:p>
    <w:p>
      <w:pPr>
        <w:pageBreakBefore w:val="off"/>
        <w:numPr>
          <w:ilvl w:val="1"/>
          <w:numId w:val="59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一线员工培训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：了解QFD基本概念、与自身工作的关联、如何参与与反馈</w:t>
      </w:r>
      <w:bookmarkEnd w:id="1431"/>
    </w:p>
    <w:p>
      <w:pPr>
        <w:pageBreakBefore w:val="off"/>
        <w:numPr>
          <w:ilvl w:val="0"/>
          <w:numId w:val="5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3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实战演练</w:t>
      </w:r>
      <w:bookmarkEnd w:id="1432"/>
    </w:p>
    <w:p>
      <w:pPr>
        <w:pageBreakBefore w:val="off"/>
        <w:numPr>
          <w:ilvl w:val="1"/>
          <w:numId w:val="6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选择简单产品进行QFD全流程演练</w:t>
      </w:r>
      <w:bookmarkEnd w:id="1433"/>
    </w:p>
    <w:p>
      <w:pPr>
        <w:pageBreakBefore w:val="off"/>
        <w:numPr>
          <w:ilvl w:val="1"/>
          <w:numId w:val="6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分组进行质量屋构建竞赛，评选最佳质量屋</w:t>
      </w:r>
      <w:bookmarkEnd w:id="1434"/>
    </w:p>
    <w:p>
      <w:pPr>
        <w:pageBreakBefore w:val="off"/>
        <w:numPr>
          <w:ilvl w:val="1"/>
          <w:numId w:val="60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邀请成功企业分享经验，组织参观学习</w:t>
      </w:r>
      <w:bookmarkEnd w:id="1435"/>
    </w:p>
    <w:p>
      <w:pPr>
        <w:pageBreakBefore w:val="off"/>
        <w:numPr>
          <w:ilvl w:val="0"/>
          <w:numId w:val="5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3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导师制与知识共享</w:t>
      </w:r>
      <w:bookmarkEnd w:id="1436"/>
    </w:p>
    <w:p>
      <w:pPr>
        <w:pageBreakBefore w:val="off"/>
        <w:numPr>
          <w:ilvl w:val="1"/>
          <w:numId w:val="6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选拔内部QFD专家担任导师，指导团队实施</w:t>
      </w:r>
      <w:bookmarkEnd w:id="1437"/>
    </w:p>
    <w:p>
      <w:pPr>
        <w:pageBreakBefore w:val="off"/>
        <w:numPr>
          <w:ilvl w:val="1"/>
          <w:numId w:val="6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建立QFD知识库，共享成功案例与经验教训</w:t>
      </w:r>
      <w:bookmarkEnd w:id="1438"/>
    </w:p>
    <w:p>
      <w:pPr>
        <w:pageBreakBefore w:val="off"/>
        <w:numPr>
          <w:ilvl w:val="1"/>
          <w:numId w:val="61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3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定期组织QFD交流会，分享实施中的问题与解决方案</w:t>
      </w:r>
      <w:bookmarkEnd w:id="1439"/>
    </w:p>
    <w:p>
      <w:pPr>
        <w:pageBreakBefore w:val="off"/>
        <w:numPr>
          <w:ilvl w:val="0"/>
          <w:numId w:val="58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4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认证与激励</w:t>
      </w:r>
      <w:bookmarkEnd w:id="1440"/>
    </w:p>
    <w:p>
      <w:pPr>
        <w:pageBreakBefore w:val="off"/>
        <w:numPr>
          <w:ilvl w:val="1"/>
          <w:numId w:val="6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4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建立QFD认证体系，对掌握QFD技能的员工颁发证书</w:t>
      </w:r>
      <w:bookmarkEnd w:id="1441"/>
    </w:p>
    <w:p>
      <w:pPr>
        <w:pageBreakBefore w:val="off"/>
        <w:numPr>
          <w:ilvl w:val="1"/>
          <w:numId w:val="6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4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将QFD实施情况纳入个人绩效考核，给予奖励</w:t>
      </w:r>
      <w:bookmarkEnd w:id="1442"/>
    </w:p>
    <w:p>
      <w:pPr>
        <w:pageBreakBefore w:val="off"/>
        <w:numPr>
          <w:ilvl w:val="1"/>
          <w:numId w:val="62"/>
        </w:numPr>
        <w:tabs/>
        <w:wordWrap w:val="on"/>
        <w:spacing w:after="0" w:before="160"/>
        <w:ind w:hanging="440" w:left="880" w:right="0"/>
        <w:jc w:val="left"/>
        <w:textAlignment w:val="auto"/>
        <w:rPr>
          <w:sz w:val="24"/>
        </w:rPr>
      </w:pPr>
      <w:bookmarkStart w:id="144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设立QFD创新奖，鼓励员工提出创新性的QFD应用方案</w:t>
      </w:r>
      <w:bookmarkEnd w:id="144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444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十五、总结与展望</w:t>
      </w:r>
      <w:bookmarkEnd w:id="144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4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QFD不是一张表，也不是单一工具，而是一套跨阶段、跨职能、可追溯的需求转化机制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。它的本质作用不是多做几张分析表，而是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迫使组织回答几个根本性问题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</w:t>
      </w:r>
      <w:bookmarkEnd w:id="1445"/>
    </w:p>
    <w:p>
      <w:pPr>
        <w:pageBreakBefore w:val="off"/>
        <w:numPr>
          <w:ilvl w:val="0"/>
          <w:numId w:val="6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4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顾客真正关心的是什么？</w:t>
      </w:r>
      <w:bookmarkEnd w:id="1446"/>
    </w:p>
    <w:p>
      <w:pPr>
        <w:pageBreakBefore w:val="off"/>
        <w:numPr>
          <w:ilvl w:val="0"/>
          <w:numId w:val="6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4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哪些技术特性最值得投入资源？</w:t>
      </w:r>
      <w:bookmarkEnd w:id="1447"/>
    </w:p>
    <w:p>
      <w:pPr>
        <w:pageBreakBefore w:val="off"/>
        <w:numPr>
          <w:ilvl w:val="0"/>
          <w:numId w:val="6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4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哪些设计冲突必须被正面解决？</w:t>
      </w:r>
      <w:bookmarkEnd w:id="1448"/>
    </w:p>
    <w:p>
      <w:pPr>
        <w:pageBreakBefore w:val="off"/>
        <w:numPr>
          <w:ilvl w:val="0"/>
          <w:numId w:val="63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4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如何确保需求在组织内部不被"走样"？</w:t>
      </w:r>
      <w:bookmarkEnd w:id="144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50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QFD的真正价值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不在于图表本身，而在于它</w:t>
      </w:r>
      <w:r>
        <w:rPr>
          <w:rFonts w:ascii="宋体" w:cs="宋体" w:eastAsia="宋体" w:hAnsi="宋体"/>
          <w:sz w:val="24"/>
          <w:spacing w:val="0"/>
          <w:b w:val="on"/>
          <w:i w:val="off"/>
        </w:rPr>
        <w:t>强迫组织以客户为中心做产品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的思维方式。工具本身很简单，难的是真正把客户需求当回事、跨部门坐下来认真对齐、并且一路坚持到底。</w:t>
      </w:r>
      <w:bookmarkEnd w:id="145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51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未来展望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：随着数字技术的发展，QFD正在向以下方向演进：</w:t>
      </w:r>
      <w:bookmarkEnd w:id="1451"/>
    </w:p>
    <w:p>
      <w:pPr>
        <w:pageBreakBefore w:val="off"/>
        <w:numPr>
          <w:ilvl w:val="0"/>
          <w:numId w:val="6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52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数字化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：从纸质表格向数字化平台转型，提高协作效率</w:t>
      </w:r>
      <w:bookmarkEnd w:id="1452"/>
    </w:p>
    <w:p>
      <w:pPr>
        <w:pageBreakBefore w:val="off"/>
        <w:numPr>
          <w:ilvl w:val="0"/>
          <w:numId w:val="6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53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智能化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：AI技术辅助客户需求分析与质量屋构建</w:t>
      </w:r>
      <w:bookmarkEnd w:id="1453"/>
    </w:p>
    <w:p>
      <w:pPr>
        <w:pageBreakBefore w:val="off"/>
        <w:numPr>
          <w:ilvl w:val="0"/>
          <w:numId w:val="6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54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集成化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：与PLM、MES等系统深度集成，实现需求全生命周期管理</w:t>
      </w:r>
      <w:bookmarkEnd w:id="1454"/>
    </w:p>
    <w:p>
      <w:pPr>
        <w:pageBreakBefore w:val="off"/>
        <w:numPr>
          <w:ilvl w:val="0"/>
          <w:numId w:val="64"/>
        </w:numPr>
        <w:tabs/>
        <w:wordWrap w:val="on"/>
        <w:spacing w:after="0" w:before="160"/>
        <w:ind w:hanging="440" w:left="440" w:right="0"/>
        <w:jc w:val="left"/>
        <w:textAlignment w:val="auto"/>
        <w:rPr>
          <w:sz w:val="24"/>
        </w:rPr>
      </w:pPr>
      <w:bookmarkStart w:id="1455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服务化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：从制造业向服务业扩展，满足多样化需求</w:t>
      </w:r>
      <w:bookmarkEnd w:id="145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56" w:name=""/>
      <w:r>
        <w:rPr>
          <w:rFonts w:ascii="宋体" w:cs="宋体" w:eastAsia="宋体" w:hAnsi="宋体"/>
          <w:sz w:val="24"/>
          <w:spacing w:val="0"/>
          <w:b w:val="on"/>
          <w:i w:val="off"/>
        </w:rPr>
        <w:t>质量功能展开(QFD)不仅是质量管理工具，更是</w:t>
      </w:r>
      <w:r>
        <w:rPr>
          <w:rFonts w:ascii="宋体" w:cs="宋体" w:eastAsia="宋体" w:hAnsi="宋体"/>
          <w:sz w:val="24"/>
          <w:spacing w:val="0"/>
          <w:b w:val="off"/>
          <w:i w:val="off"/>
        </w:rPr>
        <w:t>企业创新与竞争力提升的战略方法**。通过系统化的客户需求转化与跨部门协作，QFD帮助企业打造真正满足客户期望的产品与服务，实现质量与市场竞争力的双重提升**。</w:t>
      </w:r>
      <w:bookmarkEnd w:id="145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8"/>
        </w:rPr>
      </w:pPr>
      <w:bookmarkStart w:id="1457" w:name=""/>
      <w:r>
        <w:rPr>
          <w:rFonts w:ascii="宋体" w:cs="宋体" w:eastAsia="宋体" w:hAnsi="宋体"/>
          <w:sz w:val="28"/>
          <w:spacing w:val="0"/>
          <w:b w:val="on"/>
          <w:i w:val="off"/>
        </w:rPr>
        <w:t>参考来源</w:t>
      </w:r>
      <w:bookmarkEnd w:id="145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5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[1]什么是 QFD（质量功能展开）？</w:t>
      </w:r>
      <w:bookmarkEnd w:id="145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5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https://qiye.toojiao.com/news/1209.html</w:t>
      </w:r>
      <w:bookmarkEnd w:id="145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[2]质量功能展开(QFD)的核心特征是（　　）。A. _百度题库</w:t>
      </w:r>
      <w:bookmarkEnd w:id="146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https://easylearn.baidu.com/edu-page/tiangong/questiondetail?fr=search&amp;id=1730015201650665477</w:t>
      </w:r>
      <w:bookmarkEnd w:id="146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[3]QFD质量功能展开的原理 - MBA智库文档</w:t>
      </w:r>
      <w:bookmarkEnd w:id="146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http://doc.mbalib.com/view/d635f34b1a7994af4ab1200ec1ca77be.html</w:t>
      </w:r>
      <w:bookmarkEnd w:id="146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[4]QFD：提升质量和客户满意度的有效工具</w:t>
      </w:r>
      <w:bookmarkEnd w:id="146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https://mp.weixin.qq.com/s?__biz=MzkwMDUyNjI5MA==&amp;idx=1&amp;mid=2247485033&amp;sn=320b802ec13f92f77daf07e155484ece</w:t>
      </w:r>
      <w:bookmarkEnd w:id="146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[5]管理实用工具丨QFD质量屋：顾客驱动的产品开发方法</w:t>
      </w:r>
      <w:bookmarkEnd w:id="146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https://mp.weixin.qq.com/s?__biz=MzkwNTY0NzkzNA==&amp;idx=1&amp;mid=2247492884&amp;sn=6e21b9249687aeb66662392ac227aff2</w:t>
      </w:r>
      <w:bookmarkEnd w:id="146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[6]质量屋_百度百科</w:t>
      </w:r>
      <w:bookmarkEnd w:id="146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6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http://baike.baidu.com/view/1371299.htm?fr=aladdin</w:t>
      </w:r>
      <w:bookmarkEnd w:id="146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[7]质量功能展开QFD：当AI遇上需求管理，这个60年前的方法论焕发了新生 - 腾讯云开发者社区-腾讯云</w:t>
      </w:r>
      <w:bookmarkEnd w:id="147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https://cloud.tencent.com/developer/news/4070236</w:t>
      </w:r>
      <w:bookmarkEnd w:id="147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[8]质量功能展开（QFD）及相关工具方法（三）</w:t>
      </w:r>
      <w:bookmarkEnd w:id="147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https://mp.weixin.qq.com/s?new=1&amp;signature=W3O5v5R3qqT2o71ld*ZpnndAhoMgxP3c8LvAFi4w8P6JlAr5ZK9Faq4hbQNe4Rv5zk23Py2M5fYwosgH5D-6Yz5RNPSz3jdmNLVqx1nXPgyFtLgkhUXjPPcaSPAABqag&amp;src=11&amp;timestamp=1761725321&amp;ver=6325</w:t>
      </w:r>
      <w:bookmarkEnd w:id="147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[9]如何运用质量功能展开提升产品质量？-正保会计网校</w:t>
      </w:r>
      <w:bookmarkEnd w:id="147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http://www.chinaacc.com/zhongjijingjishi/jhwd/zy20250813023459.shtml?from=195163</w:t>
      </w:r>
      <w:bookmarkEnd w:id="147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[10]百度教育</w:t>
      </w:r>
      <w:bookmarkEnd w:id="147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https://easylearn.baidu.com/edu-page/tiangong/bgkdetail?fr=search&amp;id=2ad1abd926fff705cc170afe</w:t>
      </w:r>
      <w:bookmarkEnd w:id="147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[11]Structural and Parametric Analysis of Robust Design Quality of Complex Technical Systems</w:t>
      </w:r>
      <w:bookmarkEnd w:id="147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7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https://www.itm-conferences.org/articles/itmconf/pdf/2017/02/itmconf_sa2017_01001.pdf</w:t>
      </w:r>
      <w:bookmarkEnd w:id="147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[12]产品结构设计-了解QFD概念和作用 - 知乎</w:t>
      </w:r>
      <w:bookmarkEnd w:id="148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https://zhuanlan.zhihu.com/p/652852976</w:t>
      </w:r>
      <w:bookmarkEnd w:id="148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[13]质量管控要素的详细设计方案说明，从核心要素、实施路径、保障机制三个维度展开：一、质量管控核心要素体系设计（一）目标导向要素质量目标矩阵顶层目标：建立符合 ISO 9001:2015 标准的质量_质量管理体系顶层策划内容是什么?-CSDN博客</w:t>
      </w:r>
      <w:bookmarkEnd w:id="148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https://blog.csdn.net/weixin_60830013/article/details/148284464</w:t>
      </w:r>
      <w:bookmarkEnd w:id="148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[14]A novel model based on similarity measure and quality function deployment on interval neutrophenic sets for evaluation and selection market segments</w:t>
      </w:r>
      <w:bookmarkEnd w:id="148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researchgate.net/profile/Nguyen-Xuan-Thao/publication/339842638_A_novel_model_based_on_similarity_measure_and_quality_function_deployment_on_interval_neutrosophic_sets_for_evaluation_and_selection_market_segments/links/5ec1e6e7a6fdcc90d67e0163/A-novel-model-based-on-similarity-measure-and-quality-function-deployment-on-interval-neutrosophic-sets-for-evaluation-and-selection-market-segments.pdf</w:t>
      </w:r>
      <w:bookmarkEnd w:id="148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[15]FMEA和特殊特性清单的先后顺序#FMEA#质量管理</w:t>
      </w:r>
      <w:bookmarkEnd w:id="148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https://www.douyin.com/video/7560652782140149001</w:t>
      </w:r>
      <w:bookmarkEnd w:id="148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[16]SPC - MBA智库百科</w:t>
      </w:r>
      <w:bookmarkEnd w:id="148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8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https://wiki.mbalib.com/wiki/SPC</w:t>
      </w:r>
      <w:bookmarkEnd w:id="148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[17]Supplier evaluation and selection with QFD and FAHP in a pharmaceutical company</w:t>
      </w:r>
      <w:bookmarkEnd w:id="149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https://link.springer.com/content/pdf/10.1007/s00170-013-4733-3.pdf</w:t>
      </w:r>
      <w:bookmarkEnd w:id="149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[18]Basics of QFD and how to effectively utilize it for FMEA/DR for prevention</w:t>
      </w:r>
      <w:bookmarkEnd w:id="149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https://newji.ai/japan-industry/basics-of-qfd-and-how-to-effectively-utilize-it-for-fmea-dr-for-prevention/</w:t>
      </w:r>
      <w:bookmarkEnd w:id="149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[19]品质管理SPC系统之生产异常判异规则</w:t>
      </w:r>
      <w:bookmarkEnd w:id="149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https://www.gztaiyou.com/Download/html/2014722172234.html</w:t>
      </w:r>
      <w:bookmarkEnd w:id="149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[20]A case-based decision theory based process model to aid product conceptual design</w:t>
      </w:r>
      <w:bookmarkEnd w:id="149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https://link.springer.com/content/pdf/10.1007/s10586-017-1190-z.pdf</w:t>
      </w:r>
      <w:bookmarkEnd w:id="149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[21]如何应用FMEA</w:t>
      </w:r>
      <w:bookmarkEnd w:id="149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49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https://mp.weixin.qq.com/s?new=1&amp;signature=88Yq7y4r6*feKFakD6Uz4y74XDwzvxng*lX6ixyL7I7vPbTs2SUMhF3p2d5QYVaPJ*1pukVuPzyibNpibwINarDbQqP4QPZTe5M0zgwWEFgfRJvCKfFpjqEKCtLsHS8J&amp;src=11&amp;timestamp=1757704769&amp;ver=6232</w:t>
      </w:r>
      <w:bookmarkEnd w:id="149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[22]新能源汽车QFD工艺参数固化，看懂这3步就够了</w:t>
      </w:r>
      <w:bookmarkEnd w:id="150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https://page.sm.cn/blm/node-page-new-995/index?h=iknow.v5.quark.cn&amp;id=28_5059e00a24ce44c52665be8d0bc1ebd4&amp;q=&amp;sid=315c6fb0aa3c464e9587f03e84f5a6b5&amp;entry=native_chat</w:t>
      </w:r>
      <w:bookmarkEnd w:id="150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[23]Using quality function deployment for collaborative product design and optimal selection of module mix</w:t>
      </w:r>
      <w:bookmarkEnd w:id="150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https://isiarticles.com/bundles/Article/pre/pdf/6994.pdf</w:t>
      </w:r>
      <w:bookmarkEnd w:id="150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[24]和karli老师一起学六大工具之SPC34 有效实施SPC的前提条件（3）</w:t>
      </w:r>
      <w:bookmarkEnd w:id="150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https://www.douyin.com/video/7615939242933407039</w:t>
      </w:r>
      <w:bookmarkEnd w:id="150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[25]Integrated Product and Process Development of Clutch Friction Material Using Quality Function Deployment processes</w:t>
      </w:r>
      <w:bookmarkEnd w:id="150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researchgate.net/publication/327723070_Integrated_Product_and_Process_Development_of_Clutch_Friction_Material_Using_Quality_Function_Deployment_Processes/fulltext/5ba0ee3b92851ca9ed12ce4d/Integrated-Product-and-Process-Development-of-Clutch-Friction-Material-Using-Quality-Function-Deployment-Processes.pdf</w:t>
      </w:r>
      <w:bookmarkEnd w:id="150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[26]Ensuring correct product characteristics during the design process</w:t>
      </w:r>
      <w:bookmarkEnd w:id="150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0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https://link.springer.com/content/pdf/10.1007/s12008-014-0251-2.pdf</w:t>
      </w:r>
      <w:bookmarkEnd w:id="150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[27]How to Choose the Most Suitable SPC Control Chart for Enterprises: A Comprehensive Guide and Practical Recommendations</w:t>
      </w:r>
      <w:bookmarkEnd w:id="151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https://www.oreateai.com/blog/how-to-choose-the-most-suitable-spc-control-chart-for-enterprises-a-comprehensive-guide-and-practical-recommendations/84c453d609b2a4a30467f5edfa4aad64</w:t>
      </w:r>
      <w:bookmarkEnd w:id="151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[28]Competitive performance improvement by operational budget allocation using ANFIS and fuzzy quality function: a case study</w:t>
      </w:r>
      <w:bookmarkEnd w:id="151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researchgate.net/profile/Ahmad-Jafarian/publication/257337766_Competitive_performance_improvement_by_operational_budget_allocation_using_ANFIS_and_fuzzy_quality_function_deployment_A_case_study/links/54e383c80cf2b2314f5d322a/Competitive-performance-improvement-by-operational-budget-allocation-using-ANFIS-and-fuzzy-quality-function-deployment-A-case-study.pdf</w:t>
      </w:r>
      <w:bookmarkEnd w:id="151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[29]INTERNATIONAL CONFERENCE ON MODELING, OPTIZATION AND COMPUTING An integrated approach for supplier selection</w:t>
      </w:r>
      <w:bookmarkEnd w:id="151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https://openaccess.marmara.edu.tr/server/api/core/bitstreams/28827375-57b3-4e69-8bda-e56352d32487/content</w:t>
      </w:r>
      <w:bookmarkEnd w:id="151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[30]SPC控制图：质量管理的「交通信号灯」</w:t>
      </w:r>
      <w:bookmarkEnd w:id="151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https://page.sm.cn/blm/node-page-new-995/index?h=iknow.v4_3.quark.cn&amp;id=28_1c5fa8f903c80c71e02790de00ab5a3a&amp;q=&amp;sid=315c6fb0aa3c464e9587f03e84f5a6b5&amp;entry=native_chat</w:t>
      </w:r>
      <w:bookmarkEnd w:id="151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[31]质量功能展开技术（QFD）：顾客需求驱动的质量设计方法论</w:t>
      </w:r>
      <w:bookmarkEnd w:id="151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1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https://mp.weixin.qq.com/s?new=1&amp;signature=HJSZUJUH8cWo*WXCLCmBqMk1shJUGTW4Oc*wvnm*nAAzEUdfkrLZfwKEkbaopMJFOKaPTYg2KFZQII3UawbYL0YyaqFE*4nFAXKYxwAoUwbBQAI25bVH7glDlpZvTN41&amp;src=11&amp;timestamp=1754281931&amp;ver=6153</w:t>
      </w:r>
      <w:bookmarkEnd w:id="151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[32]质量功能展开（QFD）深度解析：从客户需求到产品实现的全流程框架-CSDN博客</w:t>
      </w:r>
      <w:bookmarkEnd w:id="152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https://blog.csdn.net/reddishz/article/details/148634720</w:t>
      </w:r>
      <w:bookmarkEnd w:id="152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[33]QFD: VALIDATING ROBUSTNESS</w:t>
      </w:r>
      <w:bookmarkEnd w:id="152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http://sysengr.engr.arizona.edu/publishedPapers/QFDkinnar.pdf</w:t>
      </w:r>
      <w:bookmarkEnd w:id="152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[34]QFD Application in the Hospitality Industry: A Hotel Case Study</w:t>
      </w:r>
      <w:bookmarkEnd w:id="152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https://www.iise.org/uploadedfiles/IIE/Education/Six_Sigma_Black_Belt_Transition/qfd-application-in-the-hospitality-industry-a-hotel-case-study.pdf</w:t>
      </w:r>
      <w:bookmarkEnd w:id="152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[35]品質機能展開QFDの有効活用とFMEA・DRBFMの未然防止活動と効率化への応用</w:t>
      </w:r>
      <w:bookmarkEnd w:id="152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https://newji.ai/procurement-purchasing/effective-use-of-qfd-fmea-and-drbfm-for-prevention-and-efficiency/</w:t>
      </w:r>
      <w:bookmarkEnd w:id="152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[36]Quality Function Deployment and the House of Quality</w:t>
      </w:r>
      <w:bookmarkEnd w:id="152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2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https://onlinelibrary.wiley.com/doi/book/10.1002/9780470209943</w:t>
      </w:r>
      <w:bookmarkEnd w:id="152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[37]Improving Quality in Manufacturing Using QFD: Success Stories and Practical Guide</w:t>
      </w:r>
      <w:bookmarkEnd w:id="153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https://newji.ai/japan-industry/improving-quality-in-manufacturing-using-qfd-success-stories-and-practical-guide/</w:t>
      </w:r>
      <w:bookmarkEnd w:id="153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[38]四川省市场监督管理局?四川省经济和信息化厅关于印发《四川省制造业质量管理数字化实施指南》的通知_成都市中小企业网</w:t>
      </w:r>
      <w:bookmarkEnd w:id="153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https://www.cdsme.com/zhengcewenjian/tongzhi/20740.html</w:t>
      </w:r>
      <w:bookmarkEnd w:id="153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[39]For new employees in the product quality department! Basics and practical methods of quality function deployment (QFD)</w:t>
      </w:r>
      <w:bookmarkEnd w:id="153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https://newji.ai/japan-industry/for-new-employees-in-the-product-quality-department-basics-and-practical-methods-of-quality-function-deployment-qfd/</w:t>
      </w:r>
      <w:bookmarkEnd w:id="153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[40]QFD法 - MBA智库百科</w:t>
      </w:r>
      <w:bookmarkEnd w:id="153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https://wiki.mbalib.com/wiki/QFD%E6%B3%95</w:t>
      </w:r>
      <w:bookmarkEnd w:id="153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[41]電子部品製造業の品質管理部門の課長必見！品質機能展開（QFD）で顧客満足度を向上させる方法</w:t>
      </w:r>
      <w:bookmarkEnd w:id="153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3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https://newji.ai/procurement-purchasing/how-to-enhance-customer-satisfaction-with-quality-function-deployment-qfd-in-the-electronics-component-manufacturing-quality-management/</w:t>
      </w:r>
      <w:bookmarkEnd w:id="153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[42]项目管理qfd是什么 • Worktile社区</w:t>
      </w:r>
      <w:bookmarkEnd w:id="154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https://worktile.com/kb/ask/583020.html</w:t>
      </w:r>
      <w:bookmarkEnd w:id="154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[43]QFD与PDCA循环在紧急航材供应质量控制中的应用研究.docx-原创力文档</w:t>
      </w:r>
      <w:bookmarkEnd w:id="154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https://m.book118.com/html/2025/1018/8071043045010000.shtm</w:t>
      </w:r>
      <w:bookmarkEnd w:id="154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[44]QFD质量功能展开与企业文化的融合.pptx - 人人文库</w:t>
      </w:r>
      <w:bookmarkEnd w:id="154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https://www.renrendoc.com/paper/314662105.html</w:t>
      </w:r>
      <w:bookmarkEnd w:id="154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[45]Pembuatan Alat Scaling Cooling dengan Metode Quality Function Deployment (QFD) Untuk Menurunkan Trouble Cooling Tersumbat Pada Mold Plastic Injection</w:t>
      </w:r>
      <w:bookmarkEnd w:id="154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https://garuda.kemdiktisaintek.go.id/documents/detail/4252972</w:t>
      </w:r>
      <w:bookmarkEnd w:id="154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[46]機械設計部門が取り組むべき設計品質を向上させるためのQFDの効果的な活用法</w:t>
      </w:r>
      <w:bookmarkEnd w:id="154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4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https://newji.ai/procurement-purchasing/effective-utilization-of-qfd-to-enhance-design-quality-in-mechanical-design-division/</w:t>
      </w:r>
      <w:bookmarkEnd w:id="154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[47]客户需求导向的产品规划方法研究-学位-万方数据知识服务平台</w:t>
      </w:r>
      <w:bookmarkEnd w:id="155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https://apps.wanfangdata.com.cn/thesis/article:Y666063</w:t>
      </w:r>
      <w:bookmarkEnd w:id="155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[48]QFD质量功能展开与企业文化的融合.pptx-原创力文档</w:t>
      </w:r>
      <w:bookmarkEnd w:id="155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https://m.book118.com/html/2024/0304/7042001050006046.shtm</w:t>
      </w:r>
      <w:bookmarkEnd w:id="155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[49]Building 5G+ digital twin smart pharmacy ecosystem based on QFD</w:t>
      </w:r>
      <w:bookmarkEnd w:id="155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https://yxqy.whuznhmedj.com/m/en/journal/234.html</w:t>
      </w:r>
      <w:bookmarkEnd w:id="155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[50]QFD质量功能展开对企业文化建设的要求.pptx-原创力文档</w:t>
      </w:r>
      <w:bookmarkEnd w:id="155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https://m.book118.com/html/2024/0303/7046010015006046.shtm</w:t>
      </w:r>
      <w:bookmarkEnd w:id="155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[51]刘小明老师：QFD-质量功能展开</w:t>
      </w:r>
      <w:bookmarkEnd w:id="155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5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https://mp.weixin.qq.com/s?__biz=MzkyNzY2MDEyNQ==&amp;idx=3&amp;mid=2247488410&amp;sn=48c671c5643d843a1644c410495ca9f1</w:t>
      </w:r>
      <w:bookmarkEnd w:id="155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[52]【QFD系列分享五】如何构建QFD的房间“黄金关系矩阵”？实干老兵一步步教你打造精准产品设计核心！</w:t>
      </w:r>
      <w:bookmarkEnd w:id="156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https://mp.weixin.qq.com/s?new=1&amp;signature=Nm8oUqmiPznWq1Ipw13GecrnHQRwezhDYTeq*x0-Ka9N6Lu7VEnceWecx8msda9jXCfVCDTzyATmzxvDYtH1plr3QEMZ8aDQYB114ciDC-bxaKyyV36n45gyPYFOG-jr&amp;src=11&amp;timestamp=1759200757&amp;ver=6267</w:t>
      </w:r>
      <w:bookmarkEnd w:id="156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[53]基于QFD创新型品管圈的危重患者连续性肾脏替代治疗管理模式构建.docx-原创力文档</w:t>
      </w:r>
      <w:bookmarkEnd w:id="156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https://m.book118.com/html/2025/1026/5042130004013003.shtm</w:t>
      </w:r>
      <w:bookmarkEnd w:id="156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[54]质量管理工具之QFD</w:t>
      </w:r>
      <w:bookmarkEnd w:id="156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https://mp.weixin.qq.com/s?new=1&amp;signature=IBict0DM8YcZvkWScApPTkHhWmM5ou7lL4iyL8HSWiQMo2V2izgnHBhpvgiaryw9AOL4XqyKuaqwS0YAQPMN4e5ts6kv0SE1IUICOPjmEn4LGSJ-h7PXXuyAJd8JYo62&amp;src=11&amp;timestamp=1759730700&amp;ver=6279</w:t>
      </w:r>
      <w:bookmarkEnd w:id="156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[55]QFD 中要求冲突如何平衡 四步解法 + 核心原则保驾护航 #质量 【质量可靠性咨询】QFD 中要求冲突如何平衡 四步解法 + 核心原则保驾护航 #可靠性 #六西格玛 #佛山质臻咨询 #质量总监 @佛山质臻咨询（质量可靠性）</w:t>
      </w:r>
      <w:bookmarkEnd w:id="156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https://www.douyin.com/video/7569926408467409403</w:t>
      </w:r>
      <w:bookmarkEnd w:id="156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[56]质量风险控制（QFD&amp;FMEA) - 广州质量风险控制培训,广州QFD培训,广州FMEA培训 - 名课堂企业管理培训网</w:t>
      </w:r>
      <w:bookmarkEnd w:id="156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6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http://www.mingketang.com/gkk6/044316.html</w:t>
      </w:r>
      <w:bookmarkEnd w:id="156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[57]跨部门沟通协调策略和问题解决方案框架.doc-原创力文档</w:t>
      </w:r>
      <w:bookmarkEnd w:id="157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https://m.book118.com/html/2025/1009/8136051100007141.shtm</w:t>
      </w:r>
      <w:bookmarkEnd w:id="1571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2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[58]质量功能展开QFD解析：从理论到实践</w:t>
      </w:r>
      <w:bookmarkEnd w:id="1572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3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https://mp.weixin.qq.com/s?new=1&amp;signature=h9mQ8z4fYArSNQX06TJvFk6km0idYWLXvUisg57pdL4MGSdcTRaaNzzYXE9*l4VV5rKgZZKfKRqSWCG0HQXQwuoOKPiYqtf*LIgujPAtE6AiRZrTxyrfwNtd1t4KZq0S&amp;src=11&amp;timestamp=1751502164&amp;ver=6089</w:t>
      </w:r>
      <w:bookmarkEnd w:id="1573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4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[59]用QFD筛选产品功能_qfd房间如何确定打分分值-CSDN博客</w:t>
      </w:r>
      <w:bookmarkEnd w:id="1574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5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https://blog.csdn.net/hydekong/article/details/144340459</w:t>
      </w:r>
      <w:bookmarkEnd w:id="1575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6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[60]质量功能展开（顾客驱动的产品开发方法）_百度百科</w:t>
      </w:r>
      <w:bookmarkEnd w:id="1576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7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https://baike.baidu.com/item/%E8%B4%A8%E9%87%8F%E5%8A%9F%E8%83%BD%E5%B1%95%E5%BC%80</w:t>
      </w:r>
      <w:bookmarkEnd w:id="1577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8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[61]QFD质量屋，从顾客需求到产品设计的全过程</w:t>
      </w:r>
      <w:bookmarkEnd w:id="1578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79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https://page.sm.cn/blm/node-page-new-995/index?h=iknow.v5.quark.cn&amp;id=28_288ec8f970a9a28d5d2af545f43116ce&amp;q=&amp;sid=315c6fb0aa3c464e9587f03e84f5a6b5&amp;entry=native_chat</w:t>
      </w:r>
      <w:bookmarkEnd w:id="1579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80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[62]质量功能展开（QFD）及相关工具方法（三）</w:t>
      </w:r>
      <w:bookmarkEnd w:id="1580"/>
    </w:p>
    <w:p>
      <w:pPr>
        <w:pageBreakBefore w:val="off"/>
        <w:tabs/>
        <w:wordWrap w:val="on"/>
        <w:spacing w:after="0" w:before="160"/>
        <w:ind w:left="0" w:right="0"/>
        <w:jc w:val="left"/>
        <w:textAlignment w:val="auto"/>
        <w:rPr>
          <w:sz w:val="24"/>
        </w:rPr>
      </w:pPr>
      <w:bookmarkStart w:id="1581" w:name=""/>
      <w:r>
        <w:rPr>
          <w:rFonts w:ascii="宋体" w:cs="宋体" w:eastAsia="宋体" w:hAnsi="宋体"/>
          <w:sz w:val="24"/>
          <w:spacing w:val="0"/>
          <w:b w:val="off"/>
          <w:i w:val="off"/>
        </w:rPr>
        <w:t>https://mp.weixin.qq.com/s?new=1&amp;signature=W3O5v5R3qqT2o71ld*ZpnndAhoMgxP3c8LvAFi4w8P6JlAr5ZK9Faq4hbQNe4Rv5zk23Py2M5fYwosgH5D-6Yz5RNPSz3jdmNLVqx1nXPgyFtLgkhUXjPPcaSPAABqag&amp;src=11&amp;timestamp=1761725321&amp;ver=6325</w:t>
      </w:r>
      <w:bookmarkEnd w:id="1581"/>
    </w:p>
    <w:p>
      <w:pPr>
        <w:jc w:val="left"/>
      </w:pPr>
      <w:r>
        <w:rPr/>
        <w:t>(AI生成)</w:t>
      </w:r>
    </w:p>
    <w:sectPr>
      <w:footerReference r:id="rId4"/>
      <w:headerReference r:id="rId5" w:type="default"/>
      <w:pgSz w:h="15840" w:w="11900"/>
      <w:pgMar w:bottom="1440" w:footer="720" w:header="720" w:left="1800" w:right="1800" w:top="1440"/>
      <w:cols w:num="1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7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</w:numbering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theme/theme-1.xml" Type="http://schemas.openxmlformats.org/officeDocument/2006/relationships/theme"/><Relationship Id="rId3" Target="numbering.xml" Type="http://schemas.openxmlformats.org/officeDocument/2006/relationships/numbering"/><Relationship Id="rId4" Target="footer1.xml" Type="http://schemas.openxmlformats.org/officeDocument/2006/relationships/footer"/><Relationship Id="rId5" Target="header1.xml" Type="http://schemas.openxmlformats.org/officeDocument/2006/relationships/header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2026-07-20T04:56:00Z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5ytPZnCMadiiXIxc6IR2i4zRGBzv63dI5lN1zpL+9CM=","ProduceID":"doc_sgs:c2af5922-a991-43e9-a258-3b83e6f60e42","ReservedCode2":"5ytPZnCMadiiXIxc6IR2i4zRGBzv63dI5lN1zpL+9CM=","PropagateID":"doc_sgs:c2af5922-a991-43e9-a258-3b83e6f60e42","ContentProducer":"001191440101MA9Y9T4H7A00000"}</vt:lpwstr>
  </property>
</Properties>
</file>