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3F5" w:rsidRPr="00392A78" w:rsidRDefault="00F10FA4" w:rsidP="00392A78">
      <w:pPr>
        <w:widowControl/>
        <w:overflowPunct w:val="0"/>
        <w:autoSpaceDE w:val="0"/>
        <w:autoSpaceDN w:val="0"/>
        <w:adjustRightInd w:val="0"/>
        <w:spacing w:line="276" w:lineRule="auto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392A78">
        <w:rPr>
          <w:rFonts w:ascii="Times New Roman" w:hAnsi="Times New Roman" w:cs="Times New Roman" w:hint="eastAsia"/>
          <w:sz w:val="24"/>
          <w:szCs w:val="24"/>
        </w:rPr>
        <w:t>1</w:t>
      </w:r>
      <w:r w:rsidR="005B733A">
        <w:rPr>
          <w:rFonts w:ascii="Times New Roman" w:hAnsi="Times New Roman" w:cs="Times New Roman" w:hint="eastAsia"/>
          <w:sz w:val="24"/>
          <w:szCs w:val="24"/>
        </w:rPr>
        <w:t>.</w:t>
      </w:r>
      <w:r w:rsidR="00BE43F5" w:rsidRPr="00392A78">
        <w:rPr>
          <w:rFonts w:ascii="Times New Roman" w:hAnsi="Times New Roman" w:cs="Times New Roman" w:hint="eastAsia"/>
          <w:sz w:val="24"/>
          <w:szCs w:val="24"/>
        </w:rPr>
        <w:t>测量方法</w:t>
      </w:r>
    </w:p>
    <w:p w:rsidR="005D44A1" w:rsidRPr="00392A78" w:rsidRDefault="005D44A1" w:rsidP="00392A78">
      <w:pPr>
        <w:spacing w:line="276" w:lineRule="auto"/>
        <w:rPr>
          <w:rFonts w:ascii="Times New Roman" w:hAnsiTheme="minorEastAsia" w:cs="Times New Roman"/>
          <w:sz w:val="24"/>
          <w:szCs w:val="24"/>
        </w:rPr>
      </w:pPr>
      <w:r w:rsidRPr="00392A78">
        <w:rPr>
          <w:rFonts w:ascii="Times New Roman" w:hAnsiTheme="minorEastAsia" w:cs="Times New Roman" w:hint="eastAsia"/>
          <w:sz w:val="24"/>
          <w:szCs w:val="24"/>
        </w:rPr>
        <w:t>利用</w:t>
      </w:r>
      <w:r w:rsidR="00FA1A92" w:rsidRPr="00392A78">
        <w:rPr>
          <w:rFonts w:ascii="Times New Roman" w:hAnsiTheme="minorEastAsia" w:cs="Times New Roman" w:hint="eastAsia"/>
          <w:sz w:val="24"/>
          <w:szCs w:val="24"/>
        </w:rPr>
        <w:t>电阻法测量测试前后导体的电阻值，再利用标准计算公式获得导体的温升值</w:t>
      </w:r>
      <w:r w:rsidR="00F10FA4" w:rsidRPr="00392A78">
        <w:rPr>
          <w:rFonts w:ascii="Times New Roman" w:hAnsiTheme="minorEastAsia" w:cs="Times New Roman" w:hint="eastAsia"/>
          <w:sz w:val="24"/>
          <w:szCs w:val="24"/>
        </w:rPr>
        <w:t>。</w:t>
      </w:r>
      <w:r w:rsidR="00FA1A92" w:rsidRPr="00392A78">
        <w:rPr>
          <w:rFonts w:ascii="Times New Roman" w:hAnsiTheme="minorEastAsia" w:cs="Times New Roman" w:hint="eastAsia"/>
          <w:sz w:val="24"/>
          <w:szCs w:val="24"/>
        </w:rPr>
        <w:t>测量电阻采用四线电桥式的测量仪表。</w:t>
      </w:r>
    </w:p>
    <w:p w:rsidR="005D44A1" w:rsidRPr="00392A78" w:rsidRDefault="00FA1A92" w:rsidP="00392A78">
      <w:pPr>
        <w:spacing w:line="276" w:lineRule="auto"/>
        <w:rPr>
          <w:rFonts w:ascii="Times New Roman" w:hAnsiTheme="minorEastAsia" w:cs="Times New Roman"/>
          <w:sz w:val="24"/>
          <w:szCs w:val="24"/>
        </w:rPr>
      </w:pPr>
      <w:r w:rsidRPr="00392A78">
        <w:rPr>
          <w:rFonts w:ascii="Times New Roman" w:hAnsiTheme="minorEastAsia" w:cs="Times New Roman" w:hint="eastAsia"/>
          <w:sz w:val="24"/>
          <w:szCs w:val="24"/>
        </w:rPr>
        <w:t>试验开始前，绕组在环境温度中放置一段时间，使</w:t>
      </w:r>
      <w:r w:rsidR="00AA7486" w:rsidRPr="00392A78">
        <w:rPr>
          <w:rFonts w:ascii="Times New Roman" w:hAnsiTheme="minorEastAsia" w:cs="Times New Roman" w:hint="eastAsia"/>
          <w:sz w:val="24"/>
          <w:szCs w:val="24"/>
        </w:rPr>
        <w:t>绕组温度与环境温度一致，测量并记录此时的冷态电阻参数</w:t>
      </w:r>
      <w:r w:rsidR="007555F2" w:rsidRPr="00392A78">
        <w:rPr>
          <w:rFonts w:ascii="Times New Roman" w:hAnsiTheme="minorEastAsia" w:cs="Times New Roman" w:hint="eastAsia"/>
          <w:sz w:val="24"/>
          <w:szCs w:val="24"/>
        </w:rPr>
        <w:t>及环境温度</w:t>
      </w:r>
      <w:r w:rsidR="00AA7486" w:rsidRPr="00392A78">
        <w:rPr>
          <w:rFonts w:ascii="Times New Roman" w:hAnsiTheme="minorEastAsia" w:cs="Times New Roman" w:hint="eastAsia"/>
          <w:sz w:val="24"/>
          <w:szCs w:val="24"/>
        </w:rPr>
        <w:t>。温升测试稳定后，快速测量绕组的</w:t>
      </w:r>
      <w:r w:rsidR="00C86104" w:rsidRPr="00392A78">
        <w:rPr>
          <w:rFonts w:ascii="Times New Roman" w:hAnsiTheme="minorEastAsia" w:cs="Times New Roman" w:hint="eastAsia"/>
          <w:sz w:val="24"/>
          <w:szCs w:val="24"/>
        </w:rPr>
        <w:t>热态</w:t>
      </w:r>
      <w:r w:rsidR="00AA7486" w:rsidRPr="00392A78">
        <w:rPr>
          <w:rFonts w:ascii="Times New Roman" w:hAnsiTheme="minorEastAsia" w:cs="Times New Roman" w:hint="eastAsia"/>
          <w:sz w:val="24"/>
          <w:szCs w:val="24"/>
        </w:rPr>
        <w:t>电阻（断电</w:t>
      </w:r>
      <w:r w:rsidR="00AA7486" w:rsidRPr="00392A78">
        <w:rPr>
          <w:rFonts w:ascii="Times New Roman" w:hAnsiTheme="minorEastAsia" w:cs="Times New Roman" w:hint="eastAsia"/>
          <w:sz w:val="24"/>
          <w:szCs w:val="24"/>
        </w:rPr>
        <w:t>5</w:t>
      </w:r>
      <w:r w:rsidR="00AA7486" w:rsidRPr="00392A78">
        <w:rPr>
          <w:rFonts w:ascii="Times New Roman" w:hAnsiTheme="minorEastAsia" w:cs="Times New Roman" w:hint="eastAsia"/>
          <w:sz w:val="24"/>
          <w:szCs w:val="24"/>
        </w:rPr>
        <w:t>秒内），依据公式计算绕组温升。</w:t>
      </w:r>
    </w:p>
    <w:p w:rsidR="00BE43F5" w:rsidRDefault="00BE43F5" w:rsidP="00F10FA4">
      <w:pPr>
        <w:rPr>
          <w:rFonts w:ascii="宋体" w:hAnsi="宋体"/>
        </w:rPr>
      </w:pPr>
    </w:p>
    <w:p w:rsidR="00F10FA4" w:rsidRPr="005B733A" w:rsidRDefault="005B733A" w:rsidP="005B733A">
      <w:pPr>
        <w:pStyle w:val="a5"/>
        <w:spacing w:line="276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2.</w:t>
      </w:r>
      <w:r w:rsidR="00F10FA4" w:rsidRPr="005B733A">
        <w:rPr>
          <w:rFonts w:ascii="Times New Roman" w:hAnsi="Times New Roman" w:cs="Times New Roman" w:hint="eastAsia"/>
          <w:sz w:val="24"/>
          <w:szCs w:val="24"/>
        </w:rPr>
        <w:t>数学模型</w:t>
      </w:r>
    </w:p>
    <w:p w:rsidR="00F10FA4" w:rsidRPr="005B733A" w:rsidRDefault="00940B1F" w:rsidP="005B733A">
      <w:pPr>
        <w:pStyle w:val="a5"/>
        <w:spacing w:line="276" w:lineRule="auto"/>
        <w:ind w:firstLineChars="0" w:firstLine="0"/>
        <w:rPr>
          <w:rFonts w:ascii="Times New Roman" w:hAnsiTheme="minorEastAsia" w:cs="Times New Roman"/>
          <w:sz w:val="24"/>
          <w:szCs w:val="24"/>
        </w:rPr>
      </w:pPr>
      <w:r w:rsidRPr="005B733A">
        <w:rPr>
          <w:rFonts w:ascii="Times New Roman" w:hAnsiTheme="minorEastAsia" w:cs="Times New Roman" w:hint="eastAsia"/>
          <w:sz w:val="24"/>
          <w:szCs w:val="24"/>
        </w:rPr>
        <w:t>2.1</w:t>
      </w:r>
      <w:r w:rsidR="004F62CA" w:rsidRPr="005B733A">
        <w:rPr>
          <w:rFonts w:ascii="Times New Roman" w:hAnsiTheme="minorEastAsia" w:cs="Times New Roman" w:hint="eastAsia"/>
          <w:sz w:val="24"/>
          <w:szCs w:val="24"/>
        </w:rPr>
        <w:t>电阻法测量温升的计算公式，</w:t>
      </w:r>
      <w:r w:rsidR="004F62CA" w:rsidRPr="005B733A">
        <w:rPr>
          <w:rFonts w:ascii="Times New Roman" w:hAnsiTheme="minorEastAsia" w:cs="Times New Roman" w:hint="eastAsia"/>
          <w:sz w:val="24"/>
          <w:szCs w:val="24"/>
        </w:rPr>
        <w:t>dT=(R2-R1)*(234.5+t1)/R1-(t</w:t>
      </w:r>
      <w:r w:rsidR="000E6FB6" w:rsidRPr="005B733A">
        <w:rPr>
          <w:rFonts w:ascii="Times New Roman" w:hAnsiTheme="minorEastAsia" w:cs="Times New Roman" w:hint="eastAsia"/>
          <w:sz w:val="24"/>
          <w:szCs w:val="24"/>
        </w:rPr>
        <w:t>2-</w:t>
      </w:r>
      <w:r w:rsidR="004F62CA" w:rsidRPr="005B733A">
        <w:rPr>
          <w:rFonts w:ascii="Times New Roman" w:hAnsiTheme="minorEastAsia" w:cs="Times New Roman" w:hint="eastAsia"/>
          <w:sz w:val="24"/>
          <w:szCs w:val="24"/>
        </w:rPr>
        <w:t>t1)</w:t>
      </w:r>
    </w:p>
    <w:p w:rsidR="007555F2" w:rsidRPr="005B733A" w:rsidRDefault="007555F2" w:rsidP="005B733A">
      <w:pPr>
        <w:pStyle w:val="a5"/>
        <w:spacing w:line="276" w:lineRule="auto"/>
        <w:ind w:firstLineChars="150" w:firstLine="360"/>
        <w:rPr>
          <w:rFonts w:ascii="Times New Roman" w:hAnsiTheme="minorEastAsia" w:cs="Times New Roman"/>
          <w:sz w:val="24"/>
          <w:szCs w:val="24"/>
        </w:rPr>
      </w:pPr>
      <w:r w:rsidRPr="005B733A">
        <w:rPr>
          <w:rFonts w:ascii="Times New Roman" w:hAnsiTheme="minorEastAsia" w:cs="Times New Roman" w:hint="eastAsia"/>
          <w:sz w:val="24"/>
          <w:szCs w:val="24"/>
        </w:rPr>
        <w:t>R2</w:t>
      </w:r>
      <w:r w:rsidRPr="005B733A">
        <w:rPr>
          <w:rFonts w:ascii="Times New Roman" w:hAnsiTheme="minorEastAsia" w:cs="Times New Roman" w:hint="eastAsia"/>
          <w:sz w:val="24"/>
          <w:szCs w:val="24"/>
        </w:rPr>
        <w:t>，</w:t>
      </w:r>
      <w:r w:rsidR="00C86104" w:rsidRPr="005B733A">
        <w:rPr>
          <w:rFonts w:ascii="Times New Roman" w:hAnsiTheme="minorEastAsia" w:cs="Times New Roman" w:hint="eastAsia"/>
          <w:sz w:val="24"/>
          <w:szCs w:val="24"/>
        </w:rPr>
        <w:t>热态</w:t>
      </w:r>
      <w:r w:rsidRPr="005B733A">
        <w:rPr>
          <w:rFonts w:ascii="Times New Roman" w:hAnsiTheme="minorEastAsia" w:cs="Times New Roman" w:hint="eastAsia"/>
          <w:sz w:val="24"/>
          <w:szCs w:val="24"/>
        </w:rPr>
        <w:t>电阻</w:t>
      </w:r>
    </w:p>
    <w:p w:rsidR="007555F2" w:rsidRPr="005B733A" w:rsidRDefault="007555F2" w:rsidP="005B733A">
      <w:pPr>
        <w:pStyle w:val="a5"/>
        <w:spacing w:line="276" w:lineRule="auto"/>
        <w:ind w:firstLineChars="150" w:firstLine="360"/>
        <w:rPr>
          <w:rFonts w:ascii="Times New Roman" w:hAnsiTheme="minorEastAsia" w:cs="Times New Roman"/>
          <w:sz w:val="24"/>
          <w:szCs w:val="24"/>
        </w:rPr>
      </w:pPr>
      <w:r w:rsidRPr="005B733A">
        <w:rPr>
          <w:rFonts w:ascii="Times New Roman" w:hAnsiTheme="minorEastAsia" w:cs="Times New Roman" w:hint="eastAsia"/>
          <w:sz w:val="24"/>
          <w:szCs w:val="24"/>
        </w:rPr>
        <w:t>R1</w:t>
      </w:r>
      <w:r w:rsidRPr="005B733A">
        <w:rPr>
          <w:rFonts w:ascii="Times New Roman" w:hAnsiTheme="minorEastAsia" w:cs="Times New Roman" w:hint="eastAsia"/>
          <w:sz w:val="24"/>
          <w:szCs w:val="24"/>
        </w:rPr>
        <w:t>，冷态电阻</w:t>
      </w:r>
    </w:p>
    <w:p w:rsidR="00F10FA4" w:rsidRPr="005B733A" w:rsidRDefault="007555F2" w:rsidP="005B733A">
      <w:pPr>
        <w:pStyle w:val="a5"/>
        <w:spacing w:line="276" w:lineRule="auto"/>
        <w:ind w:firstLineChars="150" w:firstLine="360"/>
        <w:rPr>
          <w:rFonts w:ascii="Times New Roman" w:hAnsiTheme="minorEastAsia" w:cs="Times New Roman"/>
          <w:sz w:val="24"/>
          <w:szCs w:val="24"/>
        </w:rPr>
      </w:pPr>
      <w:r w:rsidRPr="005B733A">
        <w:rPr>
          <w:rFonts w:ascii="Times New Roman" w:hAnsiTheme="minorEastAsia" w:cs="Times New Roman" w:hint="eastAsia"/>
          <w:sz w:val="24"/>
          <w:szCs w:val="24"/>
        </w:rPr>
        <w:t>t</w:t>
      </w:r>
      <w:r w:rsidR="000E6FB6" w:rsidRPr="005B733A">
        <w:rPr>
          <w:rFonts w:ascii="Times New Roman" w:hAnsiTheme="minorEastAsia" w:cs="Times New Roman" w:hint="eastAsia"/>
          <w:sz w:val="24"/>
          <w:szCs w:val="24"/>
        </w:rPr>
        <w:t>2</w:t>
      </w:r>
      <w:r w:rsidR="00F10FA4" w:rsidRPr="005B733A">
        <w:rPr>
          <w:rFonts w:ascii="Times New Roman" w:hAnsiTheme="minorEastAsia" w:cs="Times New Roman" w:hint="eastAsia"/>
          <w:sz w:val="24"/>
          <w:szCs w:val="24"/>
        </w:rPr>
        <w:t>，</w:t>
      </w:r>
      <w:r w:rsidRPr="005B733A">
        <w:rPr>
          <w:rFonts w:ascii="Times New Roman" w:hAnsiTheme="minorEastAsia" w:cs="Times New Roman" w:hint="eastAsia"/>
          <w:sz w:val="24"/>
          <w:szCs w:val="24"/>
        </w:rPr>
        <w:t>试验结束时环境温度</w:t>
      </w:r>
    </w:p>
    <w:p w:rsidR="00F10FA4" w:rsidRPr="005B733A" w:rsidRDefault="007555F2" w:rsidP="005B733A">
      <w:pPr>
        <w:pStyle w:val="a5"/>
        <w:spacing w:line="276" w:lineRule="auto"/>
        <w:ind w:firstLineChars="150" w:firstLine="360"/>
        <w:rPr>
          <w:rFonts w:ascii="Times New Roman" w:hAnsiTheme="minorEastAsia" w:cs="Times New Roman"/>
          <w:sz w:val="24"/>
          <w:szCs w:val="24"/>
        </w:rPr>
      </w:pPr>
      <w:r w:rsidRPr="005B733A">
        <w:rPr>
          <w:rFonts w:ascii="Times New Roman" w:hAnsiTheme="minorEastAsia" w:cs="Times New Roman" w:hint="eastAsia"/>
          <w:sz w:val="24"/>
          <w:szCs w:val="24"/>
        </w:rPr>
        <w:t>t1</w:t>
      </w:r>
      <w:r w:rsidR="00F10FA4" w:rsidRPr="005B733A">
        <w:rPr>
          <w:rFonts w:ascii="Times New Roman" w:hAnsiTheme="minorEastAsia" w:cs="Times New Roman" w:hint="eastAsia"/>
          <w:sz w:val="24"/>
          <w:szCs w:val="24"/>
        </w:rPr>
        <w:t>，</w:t>
      </w:r>
      <w:r w:rsidRPr="005B733A">
        <w:rPr>
          <w:rFonts w:ascii="Times New Roman" w:hAnsiTheme="minorEastAsia" w:cs="Times New Roman" w:hint="eastAsia"/>
          <w:sz w:val="24"/>
          <w:szCs w:val="24"/>
        </w:rPr>
        <w:t>冷态电阻测量时环境温度</w:t>
      </w:r>
    </w:p>
    <w:p w:rsidR="00940B1F" w:rsidRPr="005B733A" w:rsidRDefault="00940B1F" w:rsidP="005B733A">
      <w:pPr>
        <w:pStyle w:val="a5"/>
        <w:spacing w:line="276" w:lineRule="auto"/>
        <w:ind w:firstLineChars="0" w:firstLine="0"/>
        <w:rPr>
          <w:rFonts w:ascii="Times New Roman" w:hAnsiTheme="minorEastAsia" w:cs="Times New Roman"/>
          <w:sz w:val="24"/>
          <w:szCs w:val="24"/>
        </w:rPr>
      </w:pPr>
      <w:r w:rsidRPr="005B733A">
        <w:rPr>
          <w:rFonts w:ascii="Times New Roman" w:hAnsiTheme="minorEastAsia" w:cs="Times New Roman" w:hint="eastAsia"/>
          <w:sz w:val="24"/>
          <w:szCs w:val="24"/>
        </w:rPr>
        <w:t>2.2</w:t>
      </w:r>
      <w:r w:rsidR="005B733A">
        <w:rPr>
          <w:rFonts w:ascii="Times New Roman" w:hAnsiTheme="minorEastAsia" w:cs="Times New Roman" w:hint="eastAsia"/>
          <w:sz w:val="24"/>
          <w:szCs w:val="24"/>
        </w:rPr>
        <w:t xml:space="preserve"> </w:t>
      </w:r>
      <w:r w:rsidRPr="005B733A">
        <w:rPr>
          <w:rFonts w:ascii="Times New Roman" w:hAnsiTheme="minorEastAsia" w:cs="Times New Roman" w:hint="eastAsia"/>
          <w:sz w:val="24"/>
          <w:szCs w:val="24"/>
        </w:rPr>
        <w:t>实验数据</w:t>
      </w:r>
      <w:r w:rsidR="00DF2F57" w:rsidRPr="005B733A">
        <w:rPr>
          <w:rFonts w:ascii="Times New Roman" w:hAnsiTheme="minorEastAsia" w:cs="Times New Roman" w:hint="eastAsia"/>
          <w:sz w:val="24"/>
          <w:szCs w:val="24"/>
        </w:rPr>
        <w:t>（取自</w:t>
      </w:r>
      <w:r w:rsidR="00DF2F57" w:rsidRPr="005B733A">
        <w:rPr>
          <w:rFonts w:ascii="Times New Roman" w:hAnsiTheme="minorEastAsia" w:cs="Times New Roman" w:hint="eastAsia"/>
          <w:sz w:val="24"/>
          <w:szCs w:val="24"/>
        </w:rPr>
        <w:t>1703069S</w:t>
      </w:r>
      <w:r w:rsidR="00DF2F57" w:rsidRPr="005B733A">
        <w:rPr>
          <w:rFonts w:ascii="Times New Roman" w:hAnsiTheme="minorEastAsia" w:cs="Times New Roman" w:hint="eastAsia"/>
          <w:sz w:val="24"/>
          <w:szCs w:val="24"/>
        </w:rPr>
        <w:t>测试报告）</w:t>
      </w:r>
    </w:p>
    <w:p w:rsidR="00940B1F" w:rsidRPr="005B733A" w:rsidRDefault="00940B1F" w:rsidP="005B733A">
      <w:pPr>
        <w:pStyle w:val="a5"/>
        <w:spacing w:line="276" w:lineRule="auto"/>
        <w:ind w:firstLineChars="150" w:firstLine="360"/>
        <w:rPr>
          <w:rFonts w:ascii="Times New Roman" w:hAnsiTheme="minorEastAsia" w:cs="Times New Roman"/>
          <w:sz w:val="24"/>
          <w:szCs w:val="24"/>
        </w:rPr>
      </w:pPr>
      <w:r w:rsidRPr="005B733A">
        <w:rPr>
          <w:rFonts w:ascii="Times New Roman" w:hAnsiTheme="minorEastAsia" w:cs="Times New Roman" w:hint="eastAsia"/>
          <w:sz w:val="24"/>
          <w:szCs w:val="24"/>
        </w:rPr>
        <w:t>R2</w:t>
      </w:r>
      <w:r w:rsidRPr="005B733A">
        <w:rPr>
          <w:rFonts w:ascii="Times New Roman" w:hAnsiTheme="minorEastAsia" w:cs="Times New Roman" w:hint="eastAsia"/>
          <w:sz w:val="24"/>
          <w:szCs w:val="24"/>
        </w:rPr>
        <w:t>，</w:t>
      </w:r>
      <w:r w:rsidR="009044E2" w:rsidRPr="005B733A">
        <w:rPr>
          <w:rFonts w:ascii="Times New Roman" w:hAnsiTheme="minorEastAsia" w:cs="Times New Roman" w:hint="eastAsia"/>
          <w:sz w:val="24"/>
          <w:szCs w:val="24"/>
        </w:rPr>
        <w:t>3.657</w:t>
      </w:r>
      <w:r w:rsidR="009044E2" w:rsidRPr="005B733A">
        <w:rPr>
          <w:rFonts w:ascii="Times New Roman" w:hAnsiTheme="minorEastAsia" w:cs="Times New Roman" w:hint="eastAsia"/>
          <w:sz w:val="24"/>
          <w:szCs w:val="24"/>
        </w:rPr>
        <w:t>Ω</w:t>
      </w:r>
    </w:p>
    <w:p w:rsidR="00940B1F" w:rsidRPr="005B733A" w:rsidRDefault="00940B1F" w:rsidP="005B733A">
      <w:pPr>
        <w:pStyle w:val="a5"/>
        <w:spacing w:line="276" w:lineRule="auto"/>
        <w:ind w:firstLineChars="150" w:firstLine="360"/>
        <w:rPr>
          <w:rFonts w:ascii="Times New Roman" w:hAnsiTheme="minorEastAsia" w:cs="Times New Roman"/>
          <w:sz w:val="24"/>
          <w:szCs w:val="24"/>
        </w:rPr>
      </w:pPr>
      <w:r w:rsidRPr="005B733A">
        <w:rPr>
          <w:rFonts w:ascii="Times New Roman" w:hAnsiTheme="minorEastAsia" w:cs="Times New Roman" w:hint="eastAsia"/>
          <w:sz w:val="24"/>
          <w:szCs w:val="24"/>
        </w:rPr>
        <w:t>R1</w:t>
      </w:r>
      <w:r w:rsidRPr="005B733A">
        <w:rPr>
          <w:rFonts w:ascii="Times New Roman" w:hAnsiTheme="minorEastAsia" w:cs="Times New Roman" w:hint="eastAsia"/>
          <w:sz w:val="24"/>
          <w:szCs w:val="24"/>
        </w:rPr>
        <w:t>，</w:t>
      </w:r>
      <w:r w:rsidR="009044E2" w:rsidRPr="005B733A">
        <w:rPr>
          <w:rFonts w:ascii="Times New Roman" w:hAnsiTheme="minorEastAsia" w:cs="Times New Roman" w:hint="eastAsia"/>
          <w:sz w:val="24"/>
          <w:szCs w:val="24"/>
        </w:rPr>
        <w:t>2.746</w:t>
      </w:r>
      <w:r w:rsidR="009044E2" w:rsidRPr="005B733A">
        <w:rPr>
          <w:rFonts w:ascii="Times New Roman" w:hAnsiTheme="minorEastAsia" w:cs="Times New Roman" w:hint="eastAsia"/>
          <w:sz w:val="24"/>
          <w:szCs w:val="24"/>
        </w:rPr>
        <w:t>Ω</w:t>
      </w:r>
    </w:p>
    <w:p w:rsidR="00940B1F" w:rsidRPr="005B733A" w:rsidRDefault="00940B1F" w:rsidP="005B733A">
      <w:pPr>
        <w:pStyle w:val="a5"/>
        <w:spacing w:line="276" w:lineRule="auto"/>
        <w:ind w:firstLineChars="150" w:firstLine="360"/>
        <w:rPr>
          <w:rFonts w:ascii="Times New Roman" w:hAnsiTheme="minorEastAsia" w:cs="Times New Roman"/>
          <w:sz w:val="24"/>
          <w:szCs w:val="24"/>
        </w:rPr>
      </w:pPr>
      <w:r w:rsidRPr="005B733A">
        <w:rPr>
          <w:rFonts w:ascii="Times New Roman" w:hAnsiTheme="minorEastAsia" w:cs="Times New Roman" w:hint="eastAsia"/>
          <w:sz w:val="24"/>
          <w:szCs w:val="24"/>
        </w:rPr>
        <w:t>t2</w:t>
      </w:r>
      <w:r w:rsidRPr="005B733A">
        <w:rPr>
          <w:rFonts w:ascii="Times New Roman" w:hAnsiTheme="minorEastAsia" w:cs="Times New Roman" w:hint="eastAsia"/>
          <w:sz w:val="24"/>
          <w:szCs w:val="24"/>
        </w:rPr>
        <w:t>，</w:t>
      </w:r>
      <w:r w:rsidR="009044E2" w:rsidRPr="005B733A">
        <w:rPr>
          <w:rFonts w:ascii="Times New Roman" w:hAnsiTheme="minorEastAsia" w:cs="Times New Roman" w:hint="eastAsia"/>
          <w:sz w:val="24"/>
          <w:szCs w:val="24"/>
        </w:rPr>
        <w:t>20.9</w:t>
      </w:r>
      <w:r w:rsidR="009044E2" w:rsidRPr="005B733A">
        <w:rPr>
          <w:rFonts w:ascii="Times New Roman" w:hAnsiTheme="minorEastAsia" w:cs="Times New Roman" w:hint="eastAsia"/>
          <w:sz w:val="24"/>
          <w:szCs w:val="24"/>
        </w:rPr>
        <w:t>℃</w:t>
      </w:r>
    </w:p>
    <w:p w:rsidR="00940B1F" w:rsidRPr="005B733A" w:rsidRDefault="00940B1F" w:rsidP="005B733A">
      <w:pPr>
        <w:pStyle w:val="a5"/>
        <w:spacing w:line="276" w:lineRule="auto"/>
        <w:ind w:firstLineChars="150" w:firstLine="360"/>
        <w:rPr>
          <w:rFonts w:ascii="Times New Roman" w:hAnsiTheme="minorEastAsia" w:cs="Times New Roman"/>
          <w:sz w:val="24"/>
          <w:szCs w:val="24"/>
        </w:rPr>
      </w:pPr>
      <w:r w:rsidRPr="005B733A">
        <w:rPr>
          <w:rFonts w:ascii="Times New Roman" w:hAnsiTheme="minorEastAsia" w:cs="Times New Roman" w:hint="eastAsia"/>
          <w:sz w:val="24"/>
          <w:szCs w:val="24"/>
        </w:rPr>
        <w:t>t1</w:t>
      </w:r>
      <w:r w:rsidRPr="005B733A">
        <w:rPr>
          <w:rFonts w:ascii="Times New Roman" w:hAnsiTheme="minorEastAsia" w:cs="Times New Roman" w:hint="eastAsia"/>
          <w:sz w:val="24"/>
          <w:szCs w:val="24"/>
        </w:rPr>
        <w:t>，</w:t>
      </w:r>
      <w:r w:rsidR="009044E2" w:rsidRPr="005B733A">
        <w:rPr>
          <w:rFonts w:ascii="Times New Roman" w:hAnsiTheme="minorEastAsia" w:cs="Times New Roman" w:hint="eastAsia"/>
          <w:sz w:val="24"/>
          <w:szCs w:val="24"/>
        </w:rPr>
        <w:t>17.8</w:t>
      </w:r>
      <w:r w:rsidR="009044E2" w:rsidRPr="005B733A">
        <w:rPr>
          <w:rFonts w:ascii="Times New Roman" w:hAnsiTheme="minorEastAsia" w:cs="Times New Roman" w:hint="eastAsia"/>
          <w:sz w:val="24"/>
          <w:szCs w:val="24"/>
        </w:rPr>
        <w:t>℃</w:t>
      </w:r>
    </w:p>
    <w:p w:rsidR="00F10FA4" w:rsidRPr="003E3484" w:rsidRDefault="00F10FA4" w:rsidP="00F10FA4">
      <w:pPr>
        <w:rPr>
          <w:rFonts w:ascii="宋体" w:hAnsi="宋体"/>
          <w:sz w:val="15"/>
          <w:szCs w:val="15"/>
        </w:rPr>
      </w:pPr>
    </w:p>
    <w:p w:rsidR="00281633" w:rsidRPr="005B733A" w:rsidRDefault="005B733A" w:rsidP="005B733A">
      <w:pPr>
        <w:spacing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5B733A">
        <w:rPr>
          <w:rFonts w:ascii="Times New Roman" w:hAnsi="Times New Roman" w:cs="Times New Roman" w:hint="eastAsia"/>
          <w:noProof/>
          <w:sz w:val="24"/>
          <w:szCs w:val="24"/>
        </w:rPr>
        <w:t>3.</w:t>
      </w:r>
      <w:r w:rsidR="00281633" w:rsidRPr="005B733A">
        <w:rPr>
          <w:rFonts w:ascii="Times New Roman" w:hAnsi="Times New Roman" w:cs="Times New Roman" w:hint="eastAsia"/>
          <w:noProof/>
          <w:sz w:val="24"/>
          <w:szCs w:val="24"/>
        </w:rPr>
        <w:t>方差与传播系数</w:t>
      </w:r>
    </w:p>
    <w:p w:rsidR="00325528" w:rsidRDefault="00DA7813" w:rsidP="00325528">
      <w:pPr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0" distR="0">
            <wp:extent cx="3505200" cy="2964432"/>
            <wp:effectExtent l="1905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474" cy="2963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813" w:rsidRDefault="00DA7813" w:rsidP="00325528">
      <w:pPr>
        <w:rPr>
          <w:rFonts w:ascii="宋体" w:hAnsi="宋体"/>
        </w:rPr>
      </w:pPr>
    </w:p>
    <w:p w:rsidR="003B1BFB" w:rsidRDefault="003B1BFB" w:rsidP="00325528">
      <w:pPr>
        <w:rPr>
          <w:rFonts w:ascii="宋体" w:hAnsi="宋体"/>
        </w:rPr>
      </w:pPr>
    </w:p>
    <w:p w:rsidR="003B1BFB" w:rsidRDefault="003B1BFB" w:rsidP="00325528">
      <w:pPr>
        <w:rPr>
          <w:rFonts w:ascii="宋体" w:hAnsi="宋体"/>
        </w:rPr>
      </w:pPr>
    </w:p>
    <w:p w:rsidR="00325528" w:rsidRPr="005B733A" w:rsidRDefault="005B733A" w:rsidP="005B733A">
      <w:pPr>
        <w:spacing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5B733A">
        <w:rPr>
          <w:rFonts w:ascii="Times New Roman" w:hAnsi="Times New Roman" w:cs="Times New Roman" w:hint="eastAsia"/>
          <w:noProof/>
          <w:sz w:val="24"/>
          <w:szCs w:val="24"/>
        </w:rPr>
        <w:t>4.</w:t>
      </w:r>
      <w:r w:rsidR="00325528" w:rsidRPr="005B733A">
        <w:rPr>
          <w:rFonts w:ascii="Times New Roman" w:hAnsi="Times New Roman" w:cs="Times New Roman" w:hint="eastAsia"/>
          <w:noProof/>
          <w:sz w:val="24"/>
          <w:szCs w:val="24"/>
        </w:rPr>
        <w:t>测量不确定度一览表</w:t>
      </w:r>
    </w:p>
    <w:tbl>
      <w:tblPr>
        <w:tblStyle w:val="a7"/>
        <w:tblW w:w="8789" w:type="dxa"/>
        <w:tblInd w:w="-176" w:type="dxa"/>
        <w:tblLayout w:type="fixed"/>
        <w:tblLook w:val="04A0"/>
      </w:tblPr>
      <w:tblGrid>
        <w:gridCol w:w="1418"/>
        <w:gridCol w:w="1843"/>
        <w:gridCol w:w="1559"/>
        <w:gridCol w:w="1418"/>
        <w:gridCol w:w="1421"/>
        <w:gridCol w:w="1130"/>
      </w:tblGrid>
      <w:tr w:rsidR="00186281" w:rsidTr="007B10FF">
        <w:tc>
          <w:tcPr>
            <w:tcW w:w="1418" w:type="dxa"/>
          </w:tcPr>
          <w:p w:rsidR="00186281" w:rsidRPr="007B10FF" w:rsidRDefault="00325528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宋体" w:hAnsi="宋体" w:hint="eastAsia"/>
              </w:rPr>
              <w:lastRenderedPageBreak/>
              <w:t xml:space="preserve"> </w:t>
            </w:r>
            <w:r w:rsidR="00186281" w:rsidRPr="007B10FF">
              <w:rPr>
                <w:rFonts w:ascii="Times New Roman" w:hAnsi="宋体" w:cs="Times New Roman"/>
                <w:sz w:val="24"/>
                <w:szCs w:val="24"/>
              </w:rPr>
              <w:t>标准不确定度分量</w:t>
            </w:r>
            <w:r w:rsidR="00186281" w:rsidRPr="007B10FF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="00186281" w:rsidRPr="007B10FF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i</w:t>
            </w:r>
          </w:p>
        </w:tc>
        <w:tc>
          <w:tcPr>
            <w:tcW w:w="1843" w:type="dxa"/>
          </w:tcPr>
          <w:p w:rsidR="00186281" w:rsidRPr="007B10FF" w:rsidRDefault="00186281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宋体" w:cs="Times New Roman"/>
                <w:sz w:val="24"/>
                <w:szCs w:val="24"/>
              </w:rPr>
              <w:t>不确定度来源</w:t>
            </w:r>
          </w:p>
        </w:tc>
        <w:tc>
          <w:tcPr>
            <w:tcW w:w="1559" w:type="dxa"/>
          </w:tcPr>
          <w:p w:rsidR="00186281" w:rsidRPr="007B10FF" w:rsidRDefault="00186281" w:rsidP="0068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宋体" w:cs="Times New Roman"/>
                <w:sz w:val="24"/>
                <w:szCs w:val="24"/>
              </w:rPr>
              <w:t>标准不确定度值</w:t>
            </w:r>
            <w:r w:rsidR="0068263B" w:rsidRPr="007B10FF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7B10FF">
              <w:rPr>
                <w:rFonts w:ascii="Times New Roman" w:hAnsi="Times New Roman" w:cs="Times New Roman"/>
                <w:sz w:val="32"/>
                <w:szCs w:val="32"/>
              </w:rPr>
              <w:t>A</w:t>
            </w:r>
          </w:p>
        </w:tc>
        <w:tc>
          <w:tcPr>
            <w:tcW w:w="1418" w:type="dxa"/>
          </w:tcPr>
          <w:p w:rsidR="00186281" w:rsidRPr="007B10FF" w:rsidRDefault="00186281" w:rsidP="00186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3567" cy="195943"/>
                  <wp:effectExtent l="19050" t="0" r="8433" b="0"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98" cy="1966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</w:tcPr>
          <w:p w:rsidR="00186281" w:rsidRPr="003E3484" w:rsidRDefault="00186281" w:rsidP="00186281">
            <w:pPr>
              <w:jc w:val="center"/>
              <w:rPr>
                <w:rFonts w:ascii="宋体" w:hAnsi="宋体"/>
                <w:sz w:val="15"/>
                <w:szCs w:val="15"/>
              </w:rPr>
            </w:pPr>
            <w:r w:rsidRPr="003E3484">
              <w:rPr>
                <w:rFonts w:ascii="宋体" w:hAnsi="宋体" w:hint="eastAsia"/>
                <w:noProof/>
                <w:sz w:val="15"/>
                <w:szCs w:val="15"/>
              </w:rPr>
              <w:drawing>
                <wp:inline distT="0" distB="0" distL="0" distR="0">
                  <wp:extent cx="704432" cy="202817"/>
                  <wp:effectExtent l="19050" t="0" r="418" b="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712" cy="202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0" w:type="dxa"/>
          </w:tcPr>
          <w:p w:rsidR="00186281" w:rsidRPr="007B10FF" w:rsidRDefault="00186281" w:rsidP="00325528">
            <w:pPr>
              <w:rPr>
                <w:rFonts w:ascii="宋体" w:hAnsi="宋体"/>
                <w:sz w:val="24"/>
                <w:szCs w:val="24"/>
              </w:rPr>
            </w:pPr>
            <w:r w:rsidRPr="007B10FF">
              <w:rPr>
                <w:rFonts w:ascii="宋体" w:hAnsi="宋体" w:hint="eastAsia"/>
                <w:sz w:val="24"/>
                <w:szCs w:val="24"/>
              </w:rPr>
              <w:t>自由度</w:t>
            </w:r>
          </w:p>
        </w:tc>
      </w:tr>
      <w:tr w:rsidR="00011C56" w:rsidTr="007B10FF">
        <w:tc>
          <w:tcPr>
            <w:tcW w:w="1418" w:type="dxa"/>
          </w:tcPr>
          <w:p w:rsidR="00011C56" w:rsidRPr="007B10FF" w:rsidRDefault="00011C56" w:rsidP="003255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10FF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="00B86C25" w:rsidRPr="007B10FF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1</w:t>
            </w:r>
          </w:p>
        </w:tc>
        <w:tc>
          <w:tcPr>
            <w:tcW w:w="1843" w:type="dxa"/>
          </w:tcPr>
          <w:p w:rsidR="00011C56" w:rsidRPr="007B10FF" w:rsidRDefault="00C86104" w:rsidP="000E6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宋体" w:cs="Times New Roman"/>
                <w:sz w:val="24"/>
                <w:szCs w:val="24"/>
              </w:rPr>
              <w:t>热态电阻误差</w:t>
            </w:r>
          </w:p>
        </w:tc>
        <w:tc>
          <w:tcPr>
            <w:tcW w:w="1559" w:type="dxa"/>
          </w:tcPr>
          <w:p w:rsidR="00011C56" w:rsidRPr="007B10FF" w:rsidRDefault="00E2018C" w:rsidP="00A43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418" w:type="dxa"/>
          </w:tcPr>
          <w:p w:rsidR="00011C56" w:rsidRPr="007B10FF" w:rsidRDefault="004C461A" w:rsidP="004C461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91.879</w:t>
            </w:r>
          </w:p>
        </w:tc>
        <w:tc>
          <w:tcPr>
            <w:tcW w:w="1421" w:type="dxa"/>
          </w:tcPr>
          <w:p w:rsidR="00011C56" w:rsidRPr="007B10FF" w:rsidRDefault="00851711" w:rsidP="00A43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0.459</w:t>
            </w:r>
          </w:p>
        </w:tc>
        <w:tc>
          <w:tcPr>
            <w:tcW w:w="1130" w:type="dxa"/>
          </w:tcPr>
          <w:p w:rsidR="00011C56" w:rsidRPr="007B10FF" w:rsidRDefault="00E2018C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11C56" w:rsidTr="007B10FF">
        <w:tc>
          <w:tcPr>
            <w:tcW w:w="1418" w:type="dxa"/>
          </w:tcPr>
          <w:p w:rsidR="00011C56" w:rsidRPr="007B10FF" w:rsidRDefault="00C86104" w:rsidP="003255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10FF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7B10FF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2</w:t>
            </w:r>
          </w:p>
        </w:tc>
        <w:tc>
          <w:tcPr>
            <w:tcW w:w="1843" w:type="dxa"/>
          </w:tcPr>
          <w:p w:rsidR="00011C56" w:rsidRPr="007B10FF" w:rsidRDefault="00C86104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宋体" w:cs="Times New Roman"/>
                <w:sz w:val="24"/>
                <w:szCs w:val="24"/>
              </w:rPr>
              <w:t>冷态电阻误差</w:t>
            </w:r>
          </w:p>
        </w:tc>
        <w:tc>
          <w:tcPr>
            <w:tcW w:w="1559" w:type="dxa"/>
          </w:tcPr>
          <w:p w:rsidR="00011C56" w:rsidRPr="007B10FF" w:rsidRDefault="00E2018C" w:rsidP="00A43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418" w:type="dxa"/>
          </w:tcPr>
          <w:p w:rsidR="00011C56" w:rsidRPr="007B10FF" w:rsidRDefault="004C461A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122.360</w:t>
            </w:r>
          </w:p>
        </w:tc>
        <w:tc>
          <w:tcPr>
            <w:tcW w:w="1421" w:type="dxa"/>
          </w:tcPr>
          <w:p w:rsidR="00011C56" w:rsidRPr="007B10FF" w:rsidRDefault="00851711" w:rsidP="00A43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0.489</w:t>
            </w:r>
          </w:p>
        </w:tc>
        <w:tc>
          <w:tcPr>
            <w:tcW w:w="1130" w:type="dxa"/>
          </w:tcPr>
          <w:p w:rsidR="00011C56" w:rsidRPr="007B10FF" w:rsidRDefault="00E2018C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86104" w:rsidTr="007B10FF">
        <w:tc>
          <w:tcPr>
            <w:tcW w:w="1418" w:type="dxa"/>
          </w:tcPr>
          <w:p w:rsidR="00C86104" w:rsidRPr="007B10FF" w:rsidRDefault="00C86104" w:rsidP="003255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10FF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7B10FF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3</w:t>
            </w:r>
          </w:p>
        </w:tc>
        <w:tc>
          <w:tcPr>
            <w:tcW w:w="1843" w:type="dxa"/>
          </w:tcPr>
          <w:p w:rsidR="00C86104" w:rsidRPr="007B10FF" w:rsidRDefault="00C86104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宋体" w:cs="Times New Roman"/>
                <w:sz w:val="24"/>
                <w:szCs w:val="24"/>
              </w:rPr>
              <w:t>冷态电阻测量时环境温度</w:t>
            </w:r>
          </w:p>
        </w:tc>
        <w:tc>
          <w:tcPr>
            <w:tcW w:w="1559" w:type="dxa"/>
          </w:tcPr>
          <w:p w:rsidR="00C86104" w:rsidRPr="007B10FF" w:rsidRDefault="00E2018C" w:rsidP="00A43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0.289</w:t>
            </w:r>
          </w:p>
        </w:tc>
        <w:tc>
          <w:tcPr>
            <w:tcW w:w="1418" w:type="dxa"/>
          </w:tcPr>
          <w:p w:rsidR="00C86104" w:rsidRPr="007B10FF" w:rsidRDefault="004C461A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1.332</w:t>
            </w:r>
          </w:p>
        </w:tc>
        <w:tc>
          <w:tcPr>
            <w:tcW w:w="1421" w:type="dxa"/>
          </w:tcPr>
          <w:p w:rsidR="00C86104" w:rsidRPr="007B10FF" w:rsidRDefault="00851711" w:rsidP="00A43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0.385</w:t>
            </w:r>
          </w:p>
        </w:tc>
        <w:tc>
          <w:tcPr>
            <w:tcW w:w="1130" w:type="dxa"/>
          </w:tcPr>
          <w:p w:rsidR="00C86104" w:rsidRPr="007B10FF" w:rsidRDefault="00E2018C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86104" w:rsidTr="007B10FF">
        <w:tc>
          <w:tcPr>
            <w:tcW w:w="1418" w:type="dxa"/>
          </w:tcPr>
          <w:p w:rsidR="00C86104" w:rsidRPr="007B10FF" w:rsidRDefault="00C86104" w:rsidP="003255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B10FF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7B10FF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4</w:t>
            </w:r>
          </w:p>
        </w:tc>
        <w:tc>
          <w:tcPr>
            <w:tcW w:w="1843" w:type="dxa"/>
          </w:tcPr>
          <w:p w:rsidR="00C86104" w:rsidRPr="007B10FF" w:rsidRDefault="00C86104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宋体" w:cs="Times New Roman"/>
                <w:sz w:val="24"/>
                <w:szCs w:val="24"/>
              </w:rPr>
              <w:t>试验结束时环境温度</w:t>
            </w:r>
          </w:p>
        </w:tc>
        <w:tc>
          <w:tcPr>
            <w:tcW w:w="1559" w:type="dxa"/>
          </w:tcPr>
          <w:p w:rsidR="00C86104" w:rsidRPr="007B10FF" w:rsidRDefault="00E2018C" w:rsidP="00A43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0.289</w:t>
            </w:r>
          </w:p>
        </w:tc>
        <w:tc>
          <w:tcPr>
            <w:tcW w:w="1418" w:type="dxa"/>
          </w:tcPr>
          <w:p w:rsidR="00C86104" w:rsidRPr="007B10FF" w:rsidRDefault="004C461A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:rsidR="00C86104" w:rsidRPr="007B10FF" w:rsidRDefault="00851711" w:rsidP="00A43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0.289</w:t>
            </w:r>
          </w:p>
        </w:tc>
        <w:tc>
          <w:tcPr>
            <w:tcW w:w="1130" w:type="dxa"/>
          </w:tcPr>
          <w:p w:rsidR="00C86104" w:rsidRPr="007B10FF" w:rsidRDefault="00E2018C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11C56" w:rsidTr="007B10FF">
        <w:tc>
          <w:tcPr>
            <w:tcW w:w="8789" w:type="dxa"/>
            <w:gridSpan w:val="6"/>
          </w:tcPr>
          <w:p w:rsidR="00011C56" w:rsidRPr="007B10FF" w:rsidRDefault="007B10FF" w:rsidP="00637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F54030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c</w:t>
            </w: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1C56" w:rsidRPr="007B10F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BC5C44" w:rsidRPr="007B10FF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  <w:r w:rsidR="00A43CDC" w:rsidRPr="007B1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3CDC" w:rsidRPr="007B10FF">
              <w:rPr>
                <w:rFonts w:ascii="Times New Roman" w:hAnsiTheme="minorEastAsia" w:cs="Times New Roman"/>
                <w:sz w:val="24"/>
                <w:szCs w:val="24"/>
              </w:rPr>
              <w:t>℃</w:t>
            </w:r>
            <w:r w:rsidR="00011C56" w:rsidRPr="007B10F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54030">
              <w:rPr>
                <w:rFonts w:ascii="Times New Roman" w:hAnsi="Times New Roman" w:cs="Times New Roman"/>
                <w:sz w:val="32"/>
                <w:szCs w:val="32"/>
              </w:rPr>
              <w:t>v</w:t>
            </w:r>
            <w:r w:rsidRPr="00F54030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eff</w:t>
            </w:r>
            <w:r w:rsidRPr="007B1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1C56" w:rsidRPr="007B10F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BC5C44" w:rsidRPr="007B10F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</w:tbl>
    <w:p w:rsidR="00325528" w:rsidRDefault="00325528" w:rsidP="00325528">
      <w:pPr>
        <w:rPr>
          <w:rFonts w:ascii="宋体" w:hAnsi="宋体"/>
        </w:rPr>
      </w:pPr>
    </w:p>
    <w:p w:rsidR="00BE43F5" w:rsidRPr="00D00DFC" w:rsidRDefault="00D00DFC" w:rsidP="00D00D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00DFC">
        <w:rPr>
          <w:rFonts w:ascii="Times New Roman" w:hAnsi="Times New Roman" w:cs="Times New Roman" w:hint="eastAsia"/>
          <w:sz w:val="24"/>
          <w:szCs w:val="24"/>
        </w:rPr>
        <w:t>5.</w:t>
      </w:r>
      <w:r w:rsidR="00285605" w:rsidRPr="00D00DFC">
        <w:rPr>
          <w:rFonts w:ascii="Times New Roman" w:hAnsi="Times New Roman" w:cs="Times New Roman" w:hint="eastAsia"/>
          <w:sz w:val="24"/>
          <w:szCs w:val="24"/>
        </w:rPr>
        <w:t>标准不确定度</w:t>
      </w:r>
      <w:r w:rsidR="00285605" w:rsidRPr="00D00DFC">
        <w:rPr>
          <w:rFonts w:ascii="Times New Roman" w:hAnsi="Times New Roman" w:cs="Times New Roman" w:hint="eastAsia"/>
          <w:sz w:val="24"/>
          <w:szCs w:val="24"/>
        </w:rPr>
        <w:t>B</w:t>
      </w:r>
      <w:r w:rsidR="00285605" w:rsidRPr="00D00DFC">
        <w:rPr>
          <w:rFonts w:ascii="Times New Roman" w:hAnsi="Times New Roman" w:cs="Times New Roman" w:hint="eastAsia"/>
          <w:sz w:val="24"/>
          <w:szCs w:val="24"/>
        </w:rPr>
        <w:t>类评定</w:t>
      </w:r>
    </w:p>
    <w:p w:rsidR="00285605" w:rsidRPr="00D00DFC" w:rsidRDefault="00901446" w:rsidP="00D00D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00DFC">
        <w:rPr>
          <w:rFonts w:ascii="Times New Roman" w:hAnsi="Times New Roman" w:cs="Times New Roman" w:hint="eastAsia"/>
          <w:sz w:val="24"/>
          <w:szCs w:val="24"/>
        </w:rPr>
        <w:t>5</w:t>
      </w:r>
      <w:r w:rsidR="003E3484" w:rsidRPr="00D00DFC">
        <w:rPr>
          <w:rFonts w:ascii="Times New Roman" w:hAnsi="Times New Roman" w:cs="Times New Roman" w:hint="eastAsia"/>
          <w:sz w:val="24"/>
          <w:szCs w:val="24"/>
        </w:rPr>
        <w:t>.1</w:t>
      </w:r>
      <w:r w:rsidR="001B540E" w:rsidRPr="00D00DFC">
        <w:rPr>
          <w:rFonts w:ascii="Times New Roman" w:hAnsi="Times New Roman" w:cs="Times New Roman" w:hint="eastAsia"/>
          <w:sz w:val="24"/>
          <w:szCs w:val="24"/>
        </w:rPr>
        <w:t>热态电阻</w:t>
      </w:r>
      <w:r w:rsidR="003E3484" w:rsidRPr="00D00DFC">
        <w:rPr>
          <w:rFonts w:ascii="Times New Roman" w:hAnsi="Times New Roman" w:cs="Times New Roman" w:hint="eastAsia"/>
          <w:sz w:val="24"/>
          <w:szCs w:val="24"/>
        </w:rPr>
        <w:t>的不确定度分量</w:t>
      </w:r>
      <w:r w:rsidR="003E3484" w:rsidRPr="00D00DFC">
        <w:rPr>
          <w:rFonts w:ascii="Times New Roman" w:hAnsi="Times New Roman" w:cs="Times New Roman" w:hint="eastAsia"/>
          <w:sz w:val="28"/>
          <w:szCs w:val="28"/>
        </w:rPr>
        <w:t>u</w:t>
      </w:r>
      <w:r w:rsidR="00A43CDC" w:rsidRPr="00D00DFC">
        <w:rPr>
          <w:rFonts w:ascii="Times New Roman" w:hAnsi="Times New Roman" w:cs="Times New Roman" w:hint="eastAsia"/>
          <w:sz w:val="24"/>
          <w:szCs w:val="24"/>
          <w:vertAlign w:val="subscript"/>
        </w:rPr>
        <w:t>1</w:t>
      </w:r>
    </w:p>
    <w:p w:rsidR="003E3484" w:rsidRPr="00D00DFC" w:rsidRDefault="003E3484" w:rsidP="00D00D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00DFC">
        <w:rPr>
          <w:rFonts w:ascii="Times New Roman" w:hAnsi="Times New Roman" w:cs="Times New Roman" w:hint="eastAsia"/>
          <w:sz w:val="24"/>
          <w:szCs w:val="24"/>
        </w:rPr>
        <w:t>根据校准证书，</w:t>
      </w:r>
      <w:r w:rsidR="00C043D1" w:rsidRPr="00D00DFC">
        <w:rPr>
          <w:rFonts w:ascii="Times New Roman" w:hAnsi="Times New Roman" w:cs="Times New Roman" w:hint="eastAsia"/>
          <w:sz w:val="24"/>
          <w:szCs w:val="24"/>
        </w:rPr>
        <w:t>电阻测量仪偏差为±（</w:t>
      </w:r>
      <w:r w:rsidR="00C043D1" w:rsidRPr="00D00DFC">
        <w:rPr>
          <w:rFonts w:ascii="Times New Roman" w:hAnsi="Times New Roman" w:cs="Times New Roman" w:hint="eastAsia"/>
          <w:sz w:val="24"/>
          <w:szCs w:val="24"/>
        </w:rPr>
        <w:t>0.</w:t>
      </w:r>
      <w:r w:rsidR="00DF2F57" w:rsidRPr="00D00DFC">
        <w:rPr>
          <w:rFonts w:ascii="Times New Roman" w:hAnsi="Times New Roman" w:cs="Times New Roman" w:hint="eastAsia"/>
          <w:sz w:val="24"/>
          <w:szCs w:val="24"/>
        </w:rPr>
        <w:t>2</w:t>
      </w:r>
      <w:r w:rsidR="00C043D1" w:rsidRPr="00D00DFC">
        <w:rPr>
          <w:rFonts w:ascii="Times New Roman" w:hAnsi="Times New Roman" w:cs="Times New Roman" w:hint="eastAsia"/>
          <w:sz w:val="24"/>
          <w:szCs w:val="24"/>
        </w:rPr>
        <w:t>%*3.657+0.002</w:t>
      </w:r>
      <w:r w:rsidR="00C043D1" w:rsidRPr="00D00DFC">
        <w:rPr>
          <w:rFonts w:ascii="Times New Roman" w:hAnsi="Times New Roman" w:cs="Times New Roman" w:hint="eastAsia"/>
          <w:sz w:val="24"/>
          <w:szCs w:val="24"/>
        </w:rPr>
        <w:t>）</w:t>
      </w:r>
      <w:r w:rsidR="00C043D1" w:rsidRPr="00D00DFC">
        <w:rPr>
          <w:rFonts w:ascii="Times New Roman" w:hAnsi="Times New Roman" w:cs="Times New Roman" w:hint="eastAsia"/>
          <w:sz w:val="24"/>
          <w:szCs w:val="24"/>
        </w:rPr>
        <w:t>=</w:t>
      </w:r>
      <w:r w:rsidR="00C043D1" w:rsidRPr="00D00DFC">
        <w:rPr>
          <w:rFonts w:ascii="Times New Roman" w:hAnsi="Times New Roman" w:cs="Times New Roman" w:hint="eastAsia"/>
          <w:sz w:val="24"/>
          <w:szCs w:val="24"/>
        </w:rPr>
        <w:t>±</w:t>
      </w:r>
      <w:r w:rsidR="00B068E1" w:rsidRPr="00D00DFC">
        <w:rPr>
          <w:rFonts w:ascii="Times New Roman" w:hAnsi="Times New Roman" w:cs="Times New Roman" w:hint="eastAsia"/>
          <w:sz w:val="24"/>
          <w:szCs w:val="24"/>
        </w:rPr>
        <w:t>0.00</w:t>
      </w:r>
      <w:r w:rsidR="002A29E0" w:rsidRPr="00D00DFC">
        <w:rPr>
          <w:rFonts w:ascii="Times New Roman" w:hAnsi="Times New Roman" w:cs="Times New Roman" w:hint="eastAsia"/>
          <w:sz w:val="24"/>
          <w:szCs w:val="24"/>
        </w:rPr>
        <w:t>9</w:t>
      </w:r>
      <w:r w:rsidR="00A26A80" w:rsidRPr="00D00DFC">
        <w:rPr>
          <w:rFonts w:ascii="Times New Roman" w:hAnsi="Times New Roman" w:cs="Times New Roman" w:hint="eastAsia"/>
          <w:sz w:val="24"/>
          <w:szCs w:val="24"/>
        </w:rPr>
        <w:t>Ω</w:t>
      </w:r>
      <w:r w:rsidRPr="00D00DFC">
        <w:rPr>
          <w:rFonts w:ascii="Times New Roman" w:hAnsi="Times New Roman" w:cs="Times New Roman" w:hint="eastAsia"/>
          <w:sz w:val="24"/>
          <w:szCs w:val="24"/>
        </w:rPr>
        <w:t>，</w:t>
      </w:r>
      <w:r w:rsidR="00766D7F" w:rsidRPr="00D00DFC">
        <w:rPr>
          <w:rFonts w:ascii="Times New Roman" w:hAnsi="Times New Roman" w:cs="Times New Roman" w:hint="eastAsia"/>
          <w:sz w:val="24"/>
          <w:szCs w:val="24"/>
        </w:rPr>
        <w:t>均匀分布</w:t>
      </w:r>
      <w:r w:rsidRPr="00D00DFC">
        <w:rPr>
          <w:rFonts w:ascii="Times New Roman" w:hAnsi="Times New Roman" w:cs="Times New Roman" w:hint="eastAsia"/>
          <w:sz w:val="24"/>
          <w:szCs w:val="24"/>
        </w:rPr>
        <w:t>，估计相对不确定度</w:t>
      </w:r>
      <w:r w:rsidRPr="00D00DFC">
        <w:rPr>
          <w:rFonts w:ascii="Times New Roman" w:hAnsi="Times New Roman" w:cs="Times New Roman" w:hint="eastAsia"/>
          <w:sz w:val="24"/>
          <w:szCs w:val="24"/>
        </w:rPr>
        <w:t>10%</w:t>
      </w:r>
      <w:r w:rsidRPr="00D00DFC">
        <w:rPr>
          <w:rFonts w:ascii="Times New Roman" w:hAnsi="Times New Roman" w:cs="Times New Roman" w:hint="eastAsia"/>
          <w:sz w:val="24"/>
          <w:szCs w:val="24"/>
        </w:rPr>
        <w:t>。</w:t>
      </w:r>
    </w:p>
    <w:p w:rsidR="003E3484" w:rsidRPr="00D00DFC" w:rsidRDefault="00A956FC" w:rsidP="00A956FC">
      <w:pPr>
        <w:spacing w:line="276" w:lineRule="auto"/>
        <w:ind w:firstLineChars="250" w:firstLine="700"/>
        <w:rPr>
          <w:rFonts w:ascii="Times New Roman" w:hAnsi="Times New Roman" w:cs="Times New Roman"/>
          <w:sz w:val="24"/>
          <w:szCs w:val="24"/>
        </w:rPr>
      </w:pPr>
      <w:r w:rsidRPr="00D00DFC">
        <w:rPr>
          <w:rFonts w:ascii="Times New Roman" w:hAnsi="Times New Roman" w:cs="Times New Roman" w:hint="eastAsia"/>
          <w:sz w:val="28"/>
          <w:szCs w:val="28"/>
        </w:rPr>
        <w:t>u</w:t>
      </w:r>
      <w:r w:rsidRPr="00D00DFC">
        <w:rPr>
          <w:rFonts w:ascii="Times New Roman" w:hAnsi="Times New Roman" w:cs="Times New Roman" w:hint="eastAsia"/>
          <w:sz w:val="24"/>
          <w:szCs w:val="24"/>
          <w:vertAlign w:val="subscript"/>
        </w:rPr>
        <w:t>1</w:t>
      </w:r>
      <w:r w:rsidR="003E3484" w:rsidRPr="00D00DFC">
        <w:rPr>
          <w:rFonts w:ascii="Times New Roman" w:hAnsi="Times New Roman" w:cs="Times New Roman" w:hint="eastAsia"/>
          <w:sz w:val="24"/>
          <w:szCs w:val="24"/>
        </w:rPr>
        <w:t>=</w:t>
      </w:r>
      <w:r w:rsidR="00A26A80" w:rsidRPr="00D00DFC">
        <w:rPr>
          <w:rFonts w:ascii="Times New Roman" w:hAnsi="Times New Roman" w:cs="Times New Roman" w:hint="eastAsia"/>
          <w:sz w:val="24"/>
          <w:szCs w:val="24"/>
        </w:rPr>
        <w:t>0.00</w:t>
      </w:r>
      <w:r w:rsidR="002A29E0" w:rsidRPr="00D00DFC">
        <w:rPr>
          <w:rFonts w:ascii="Times New Roman" w:hAnsi="Times New Roman" w:cs="Times New Roman" w:hint="eastAsia"/>
          <w:sz w:val="24"/>
          <w:szCs w:val="24"/>
        </w:rPr>
        <w:t>9</w:t>
      </w:r>
      <w:r w:rsidR="00A120EF" w:rsidRPr="00D00DFC">
        <w:rPr>
          <w:rFonts w:ascii="Times New Roman" w:hAnsi="Times New Roman" w:cs="Times New Roman" w:hint="eastAsia"/>
          <w:sz w:val="24"/>
          <w:szCs w:val="24"/>
        </w:rPr>
        <w:t>/3</w:t>
      </w:r>
      <w:r w:rsidR="00A26A80" w:rsidRPr="00D00DFC">
        <w:rPr>
          <w:rFonts w:ascii="Times New Roman" w:hAnsi="Times New Roman" w:cs="Times New Roman" w:hint="eastAsia"/>
          <w:sz w:val="24"/>
          <w:szCs w:val="24"/>
        </w:rPr>
        <w:t>^0.5</w:t>
      </w:r>
      <w:r w:rsidR="00A120EF" w:rsidRPr="00D00DFC">
        <w:rPr>
          <w:rFonts w:ascii="Times New Roman" w:hAnsi="Times New Roman" w:cs="Times New Roman" w:hint="eastAsia"/>
          <w:sz w:val="24"/>
          <w:szCs w:val="24"/>
        </w:rPr>
        <w:t>=</w:t>
      </w:r>
      <w:r w:rsidR="00A26A80" w:rsidRPr="00D00DFC">
        <w:rPr>
          <w:rFonts w:ascii="Times New Roman" w:hAnsi="Times New Roman" w:cs="Times New Roman" w:hint="eastAsia"/>
          <w:sz w:val="24"/>
          <w:szCs w:val="24"/>
        </w:rPr>
        <w:t>0.00</w:t>
      </w:r>
      <w:r w:rsidR="002A29E0" w:rsidRPr="00D00DFC">
        <w:rPr>
          <w:rFonts w:ascii="Times New Roman" w:hAnsi="Times New Roman" w:cs="Times New Roman" w:hint="eastAsia"/>
          <w:sz w:val="24"/>
          <w:szCs w:val="24"/>
        </w:rPr>
        <w:t>5</w:t>
      </w:r>
      <w:r w:rsidR="00A26A80" w:rsidRPr="00D00DFC">
        <w:rPr>
          <w:rFonts w:ascii="Times New Roman" w:hAnsi="Times New Roman" w:cs="Times New Roman" w:hint="eastAsia"/>
          <w:sz w:val="24"/>
          <w:szCs w:val="24"/>
        </w:rPr>
        <w:t>Ω</w:t>
      </w:r>
      <w:r w:rsidR="00060AC6" w:rsidRPr="00D00DFC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DA731C" w:rsidRPr="00D00DFC" w:rsidRDefault="00A956FC" w:rsidP="00A956FC">
      <w:pPr>
        <w:spacing w:line="276" w:lineRule="auto"/>
        <w:ind w:firstLineChars="250" w:firstLine="700"/>
        <w:rPr>
          <w:rFonts w:ascii="Times New Roman" w:hAnsi="Times New Roman" w:cs="Times New Roman"/>
          <w:sz w:val="24"/>
          <w:szCs w:val="24"/>
        </w:rPr>
      </w:pPr>
      <w:r w:rsidRPr="00A956FC">
        <w:rPr>
          <w:rFonts w:ascii="Times New Roman" w:hAnsi="Times New Roman" w:cs="Times New Roman" w:hint="eastAsia"/>
          <w:sz w:val="28"/>
          <w:szCs w:val="28"/>
        </w:rPr>
        <w:t>v</w:t>
      </w:r>
      <w:r w:rsidR="00A43CDC" w:rsidRPr="00A956FC">
        <w:rPr>
          <w:rFonts w:ascii="Times New Roman" w:hAnsi="Times New Roman" w:cs="Times New Roman" w:hint="eastAsia"/>
          <w:sz w:val="28"/>
          <w:szCs w:val="28"/>
          <w:vertAlign w:val="subscript"/>
        </w:rPr>
        <w:t>1</w:t>
      </w:r>
      <w:r w:rsidR="00DA731C" w:rsidRPr="00D00DFC">
        <w:rPr>
          <w:rFonts w:ascii="Times New Roman" w:hAnsi="Times New Roman" w:cs="Times New Roman" w:hint="eastAsia"/>
          <w:sz w:val="24"/>
          <w:szCs w:val="24"/>
        </w:rPr>
        <w:t>=</w:t>
      </w:r>
      <w:r w:rsidR="00DA731C" w:rsidRPr="00D00DFC">
        <w:rPr>
          <w:rFonts w:ascii="Times New Roman" w:hAnsi="Times New Roman" w:cs="Times New Roman" w:hint="eastAsia"/>
          <w:sz w:val="24"/>
          <w:szCs w:val="24"/>
        </w:rPr>
        <w:t>（</w:t>
      </w:r>
      <w:r w:rsidR="00DA731C" w:rsidRPr="00D00DFC">
        <w:rPr>
          <w:rFonts w:ascii="Times New Roman" w:hAnsi="Times New Roman" w:cs="Times New Roman" w:hint="eastAsia"/>
          <w:sz w:val="24"/>
          <w:szCs w:val="24"/>
        </w:rPr>
        <w:t>1/2</w:t>
      </w:r>
      <w:r w:rsidR="00DA731C" w:rsidRPr="00D00DFC">
        <w:rPr>
          <w:rFonts w:ascii="Times New Roman" w:hAnsi="Times New Roman" w:cs="Times New Roman" w:hint="eastAsia"/>
          <w:sz w:val="24"/>
          <w:szCs w:val="24"/>
        </w:rPr>
        <w:t>）</w:t>
      </w:r>
      <w:r w:rsidR="00DA731C" w:rsidRPr="00D00DFC">
        <w:rPr>
          <w:rFonts w:ascii="Times New Roman" w:hAnsi="Times New Roman" w:cs="Times New Roman" w:hint="eastAsia"/>
          <w:sz w:val="24"/>
          <w:szCs w:val="24"/>
        </w:rPr>
        <w:t>/</w:t>
      </w:r>
      <w:r w:rsidR="00DA731C" w:rsidRPr="00D00DFC">
        <w:rPr>
          <w:rFonts w:ascii="Times New Roman" w:hAnsi="Times New Roman" w:cs="Times New Roman" w:hint="eastAsia"/>
          <w:sz w:val="24"/>
          <w:szCs w:val="24"/>
        </w:rPr>
        <w:t>（</w:t>
      </w:r>
      <w:r w:rsidR="00DA731C" w:rsidRPr="00D00DFC">
        <w:rPr>
          <w:rFonts w:ascii="Times New Roman" w:hAnsi="Times New Roman" w:cs="Times New Roman" w:hint="eastAsia"/>
          <w:sz w:val="24"/>
          <w:szCs w:val="24"/>
        </w:rPr>
        <w:t>10/100</w:t>
      </w:r>
      <w:r w:rsidR="00DA731C" w:rsidRPr="00D00DFC">
        <w:rPr>
          <w:rFonts w:ascii="Times New Roman" w:hAnsi="Times New Roman" w:cs="Times New Roman" w:hint="eastAsia"/>
          <w:sz w:val="24"/>
          <w:szCs w:val="24"/>
        </w:rPr>
        <w:t>）</w:t>
      </w:r>
      <w:r w:rsidR="00DA731C" w:rsidRPr="00D00DFC">
        <w:rPr>
          <w:rFonts w:ascii="Times New Roman" w:hAnsi="Times New Roman" w:cs="Times New Roman" w:hint="eastAsia"/>
          <w:sz w:val="24"/>
          <w:szCs w:val="24"/>
          <w:vertAlign w:val="superscript"/>
        </w:rPr>
        <w:t>-2</w:t>
      </w:r>
      <w:r w:rsidR="00DA731C" w:rsidRPr="00D00DFC">
        <w:rPr>
          <w:rFonts w:ascii="Times New Roman" w:hAnsi="Times New Roman" w:cs="Times New Roman" w:hint="eastAsia"/>
          <w:sz w:val="24"/>
          <w:szCs w:val="24"/>
        </w:rPr>
        <w:t>=50</w:t>
      </w:r>
    </w:p>
    <w:p w:rsidR="00A26A80" w:rsidRPr="00A956FC" w:rsidRDefault="00A26A80" w:rsidP="00A956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56FC">
        <w:rPr>
          <w:rFonts w:ascii="Times New Roman" w:hAnsi="Times New Roman" w:cs="Times New Roman" w:hint="eastAsia"/>
          <w:sz w:val="24"/>
          <w:szCs w:val="24"/>
        </w:rPr>
        <w:t>5.2</w:t>
      </w:r>
      <w:r w:rsidR="00230B33" w:rsidRPr="00A956FC">
        <w:rPr>
          <w:rFonts w:ascii="Times New Roman" w:hAnsi="Times New Roman" w:cs="Times New Roman" w:hint="eastAsia"/>
          <w:sz w:val="24"/>
          <w:szCs w:val="24"/>
        </w:rPr>
        <w:t>冷</w:t>
      </w:r>
      <w:r w:rsidRPr="00A956FC">
        <w:rPr>
          <w:rFonts w:ascii="Times New Roman" w:hAnsi="Times New Roman" w:cs="Times New Roman" w:hint="eastAsia"/>
          <w:sz w:val="24"/>
          <w:szCs w:val="24"/>
        </w:rPr>
        <w:t>态电阻的不确定度分量</w:t>
      </w:r>
      <w:r w:rsidR="00A956FC" w:rsidRPr="00D00DFC">
        <w:rPr>
          <w:rFonts w:ascii="Times New Roman" w:hAnsi="Times New Roman" w:cs="Times New Roman" w:hint="eastAsia"/>
          <w:sz w:val="28"/>
          <w:szCs w:val="28"/>
        </w:rPr>
        <w:t>u</w:t>
      </w:r>
      <w:r w:rsidR="00A956FC" w:rsidRPr="00F54030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A26A80" w:rsidRPr="00A956FC" w:rsidRDefault="00A26A80" w:rsidP="00A956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56FC">
        <w:rPr>
          <w:rFonts w:ascii="Times New Roman" w:hAnsi="Times New Roman" w:cs="Times New Roman" w:hint="eastAsia"/>
          <w:sz w:val="24"/>
          <w:szCs w:val="24"/>
        </w:rPr>
        <w:t>根据校准证书，电阻测量仪偏差为±（</w:t>
      </w:r>
      <w:r w:rsidRPr="00A956FC">
        <w:rPr>
          <w:rFonts w:ascii="Times New Roman" w:hAnsi="Times New Roman" w:cs="Times New Roman" w:hint="eastAsia"/>
          <w:sz w:val="24"/>
          <w:szCs w:val="24"/>
        </w:rPr>
        <w:t>0.</w:t>
      </w:r>
      <w:r w:rsidR="00DF2F57" w:rsidRPr="00A956FC">
        <w:rPr>
          <w:rFonts w:ascii="Times New Roman" w:hAnsi="Times New Roman" w:cs="Times New Roman" w:hint="eastAsia"/>
          <w:sz w:val="24"/>
          <w:szCs w:val="24"/>
        </w:rPr>
        <w:t>2</w:t>
      </w:r>
      <w:r w:rsidRPr="00A956FC">
        <w:rPr>
          <w:rFonts w:ascii="Times New Roman" w:hAnsi="Times New Roman" w:cs="Times New Roman" w:hint="eastAsia"/>
          <w:sz w:val="24"/>
          <w:szCs w:val="24"/>
        </w:rPr>
        <w:t>%*</w:t>
      </w:r>
      <w:r w:rsidR="00230B33" w:rsidRPr="00A956FC">
        <w:rPr>
          <w:rFonts w:ascii="Times New Roman" w:hAnsi="Times New Roman" w:cs="Times New Roman" w:hint="eastAsia"/>
          <w:sz w:val="24"/>
          <w:szCs w:val="24"/>
        </w:rPr>
        <w:t>2.746</w:t>
      </w:r>
      <w:r w:rsidRPr="00A956FC">
        <w:rPr>
          <w:rFonts w:ascii="Times New Roman" w:hAnsi="Times New Roman" w:cs="Times New Roman" w:hint="eastAsia"/>
          <w:sz w:val="24"/>
          <w:szCs w:val="24"/>
        </w:rPr>
        <w:t>+0.002</w:t>
      </w:r>
      <w:r w:rsidRPr="00A956FC">
        <w:rPr>
          <w:rFonts w:ascii="Times New Roman" w:hAnsi="Times New Roman" w:cs="Times New Roman" w:hint="eastAsia"/>
          <w:sz w:val="24"/>
          <w:szCs w:val="24"/>
        </w:rPr>
        <w:t>）</w:t>
      </w:r>
      <w:r w:rsidRPr="00A956FC">
        <w:rPr>
          <w:rFonts w:ascii="Times New Roman" w:hAnsi="Times New Roman" w:cs="Times New Roman" w:hint="eastAsia"/>
          <w:sz w:val="24"/>
          <w:szCs w:val="24"/>
        </w:rPr>
        <w:t>=</w:t>
      </w:r>
      <w:r w:rsidRPr="00A956FC">
        <w:rPr>
          <w:rFonts w:ascii="Times New Roman" w:hAnsi="Times New Roman" w:cs="Times New Roman" w:hint="eastAsia"/>
          <w:sz w:val="24"/>
          <w:szCs w:val="24"/>
        </w:rPr>
        <w:t>±</w:t>
      </w:r>
      <w:r w:rsidRPr="00A956FC">
        <w:rPr>
          <w:rFonts w:ascii="Times New Roman" w:hAnsi="Times New Roman" w:cs="Times New Roman" w:hint="eastAsia"/>
          <w:sz w:val="24"/>
          <w:szCs w:val="24"/>
        </w:rPr>
        <w:t>0.00</w:t>
      </w:r>
      <w:r w:rsidR="002A29E0" w:rsidRPr="00A956FC">
        <w:rPr>
          <w:rFonts w:ascii="Times New Roman" w:hAnsi="Times New Roman" w:cs="Times New Roman" w:hint="eastAsia"/>
          <w:sz w:val="24"/>
          <w:szCs w:val="24"/>
        </w:rPr>
        <w:t>7</w:t>
      </w:r>
      <w:r w:rsidRPr="00A956FC">
        <w:rPr>
          <w:rFonts w:ascii="Times New Roman" w:hAnsi="Times New Roman" w:cs="Times New Roman" w:hint="eastAsia"/>
          <w:sz w:val="24"/>
          <w:szCs w:val="24"/>
        </w:rPr>
        <w:t>Ω，均匀分布，估计相对不确定度</w:t>
      </w:r>
      <w:r w:rsidRPr="00A956FC">
        <w:rPr>
          <w:rFonts w:ascii="Times New Roman" w:hAnsi="Times New Roman" w:cs="Times New Roman" w:hint="eastAsia"/>
          <w:sz w:val="24"/>
          <w:szCs w:val="24"/>
        </w:rPr>
        <w:t>10%</w:t>
      </w:r>
      <w:r w:rsidRPr="00A956FC">
        <w:rPr>
          <w:rFonts w:ascii="Times New Roman" w:hAnsi="Times New Roman" w:cs="Times New Roman" w:hint="eastAsia"/>
          <w:sz w:val="24"/>
          <w:szCs w:val="24"/>
        </w:rPr>
        <w:t>。</w:t>
      </w:r>
    </w:p>
    <w:p w:rsidR="00A26A80" w:rsidRPr="00A956FC" w:rsidRDefault="00A956FC" w:rsidP="00A956FC">
      <w:pPr>
        <w:spacing w:line="276" w:lineRule="auto"/>
        <w:ind w:firstLineChars="250" w:firstLine="700"/>
        <w:rPr>
          <w:rFonts w:ascii="Times New Roman" w:hAnsi="Times New Roman" w:cs="Times New Roman"/>
          <w:sz w:val="24"/>
          <w:szCs w:val="24"/>
        </w:rPr>
      </w:pPr>
      <w:r w:rsidRPr="00A956FC">
        <w:rPr>
          <w:rFonts w:ascii="Times New Roman" w:hAnsi="Times New Roman" w:cs="Times New Roman"/>
          <w:sz w:val="28"/>
          <w:szCs w:val="28"/>
        </w:rPr>
        <w:t>u</w:t>
      </w:r>
      <w:r w:rsidRPr="00A956F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A26A80" w:rsidRPr="00A956FC">
        <w:rPr>
          <w:rFonts w:ascii="Times New Roman" w:hAnsi="Times New Roman" w:cs="Times New Roman" w:hint="eastAsia"/>
          <w:sz w:val="24"/>
          <w:szCs w:val="24"/>
        </w:rPr>
        <w:t>=0.00</w:t>
      </w:r>
      <w:r w:rsidR="002A29E0" w:rsidRPr="00A956FC">
        <w:rPr>
          <w:rFonts w:ascii="Times New Roman" w:hAnsi="Times New Roman" w:cs="Times New Roman" w:hint="eastAsia"/>
          <w:sz w:val="24"/>
          <w:szCs w:val="24"/>
        </w:rPr>
        <w:t>7</w:t>
      </w:r>
      <w:r w:rsidR="00A26A80" w:rsidRPr="00A956FC">
        <w:rPr>
          <w:rFonts w:ascii="Times New Roman" w:hAnsi="Times New Roman" w:cs="Times New Roman" w:hint="eastAsia"/>
          <w:sz w:val="24"/>
          <w:szCs w:val="24"/>
        </w:rPr>
        <w:t>/3^0.5=0.00</w:t>
      </w:r>
      <w:r w:rsidR="002A29E0" w:rsidRPr="00A956FC">
        <w:rPr>
          <w:rFonts w:ascii="Times New Roman" w:hAnsi="Times New Roman" w:cs="Times New Roman" w:hint="eastAsia"/>
          <w:sz w:val="24"/>
          <w:szCs w:val="24"/>
        </w:rPr>
        <w:t>4</w:t>
      </w:r>
      <w:r w:rsidR="00A26A80" w:rsidRPr="00A956FC">
        <w:rPr>
          <w:rFonts w:ascii="Times New Roman" w:hAnsi="Times New Roman" w:cs="Times New Roman" w:hint="eastAsia"/>
          <w:sz w:val="24"/>
          <w:szCs w:val="24"/>
        </w:rPr>
        <w:t>Ω</w:t>
      </w:r>
    </w:p>
    <w:p w:rsidR="00A26A80" w:rsidRPr="00A956FC" w:rsidRDefault="00A956FC" w:rsidP="00A956FC">
      <w:pPr>
        <w:spacing w:line="276" w:lineRule="auto"/>
        <w:ind w:firstLineChars="250" w:firstLine="700"/>
        <w:rPr>
          <w:rFonts w:ascii="Times New Roman" w:hAnsi="Times New Roman" w:cs="Times New Roman"/>
          <w:sz w:val="24"/>
          <w:szCs w:val="24"/>
        </w:rPr>
      </w:pPr>
      <w:r w:rsidRPr="00A956FC">
        <w:rPr>
          <w:rFonts w:ascii="Times New Roman" w:hAnsi="Times New Roman" w:cs="Times New Roman"/>
          <w:sz w:val="28"/>
          <w:szCs w:val="28"/>
        </w:rPr>
        <w:t>v</w:t>
      </w:r>
      <w:r w:rsidRPr="00F5403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26A80" w:rsidRPr="00A956FC">
        <w:rPr>
          <w:rFonts w:ascii="Times New Roman" w:hAnsi="Times New Roman" w:cs="Times New Roman" w:hint="eastAsia"/>
          <w:sz w:val="24"/>
          <w:szCs w:val="24"/>
        </w:rPr>
        <w:t>=</w:t>
      </w:r>
      <w:r w:rsidR="00A26A80" w:rsidRPr="00A956FC">
        <w:rPr>
          <w:rFonts w:ascii="Times New Roman" w:hAnsi="Times New Roman" w:cs="Times New Roman" w:hint="eastAsia"/>
          <w:sz w:val="24"/>
          <w:szCs w:val="24"/>
        </w:rPr>
        <w:t>（</w:t>
      </w:r>
      <w:r w:rsidR="00A26A80" w:rsidRPr="00A956FC">
        <w:rPr>
          <w:rFonts w:ascii="Times New Roman" w:hAnsi="Times New Roman" w:cs="Times New Roman" w:hint="eastAsia"/>
          <w:sz w:val="24"/>
          <w:szCs w:val="24"/>
        </w:rPr>
        <w:t>1/2</w:t>
      </w:r>
      <w:r w:rsidR="00A26A80" w:rsidRPr="00A956FC">
        <w:rPr>
          <w:rFonts w:ascii="Times New Roman" w:hAnsi="Times New Roman" w:cs="Times New Roman" w:hint="eastAsia"/>
          <w:sz w:val="24"/>
          <w:szCs w:val="24"/>
        </w:rPr>
        <w:t>）</w:t>
      </w:r>
      <w:r w:rsidR="00A26A80" w:rsidRPr="00A956FC">
        <w:rPr>
          <w:rFonts w:ascii="Times New Roman" w:hAnsi="Times New Roman" w:cs="Times New Roman" w:hint="eastAsia"/>
          <w:sz w:val="24"/>
          <w:szCs w:val="24"/>
        </w:rPr>
        <w:t>/</w:t>
      </w:r>
      <w:r w:rsidR="00A26A80" w:rsidRPr="00A956FC">
        <w:rPr>
          <w:rFonts w:ascii="Times New Roman" w:hAnsi="Times New Roman" w:cs="Times New Roman" w:hint="eastAsia"/>
          <w:sz w:val="24"/>
          <w:szCs w:val="24"/>
        </w:rPr>
        <w:t>（</w:t>
      </w:r>
      <w:r w:rsidR="00A26A80" w:rsidRPr="00A956FC">
        <w:rPr>
          <w:rFonts w:ascii="Times New Roman" w:hAnsi="Times New Roman" w:cs="Times New Roman" w:hint="eastAsia"/>
          <w:sz w:val="24"/>
          <w:szCs w:val="24"/>
        </w:rPr>
        <w:t>10/100</w:t>
      </w:r>
      <w:r w:rsidR="00A26A80" w:rsidRPr="00A956FC">
        <w:rPr>
          <w:rFonts w:ascii="Times New Roman" w:hAnsi="Times New Roman" w:cs="Times New Roman" w:hint="eastAsia"/>
          <w:sz w:val="24"/>
          <w:szCs w:val="24"/>
        </w:rPr>
        <w:t>）</w:t>
      </w:r>
      <w:r w:rsidR="00A26A80" w:rsidRPr="00A956FC">
        <w:rPr>
          <w:rFonts w:ascii="Times New Roman" w:hAnsi="Times New Roman" w:cs="Times New Roman" w:hint="eastAsia"/>
          <w:sz w:val="24"/>
          <w:szCs w:val="24"/>
          <w:vertAlign w:val="superscript"/>
        </w:rPr>
        <w:t>-2</w:t>
      </w:r>
      <w:r w:rsidR="00A26A80" w:rsidRPr="00A956FC">
        <w:rPr>
          <w:rFonts w:ascii="Times New Roman" w:hAnsi="Times New Roman" w:cs="Times New Roman" w:hint="eastAsia"/>
          <w:sz w:val="24"/>
          <w:szCs w:val="24"/>
        </w:rPr>
        <w:t>=50</w:t>
      </w:r>
    </w:p>
    <w:p w:rsidR="00230B33" w:rsidRPr="00031D59" w:rsidRDefault="00230B33" w:rsidP="00A956F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956FC">
        <w:rPr>
          <w:rFonts w:ascii="Times New Roman" w:hAnsi="Times New Roman" w:cs="Times New Roman" w:hint="eastAsia"/>
          <w:sz w:val="24"/>
          <w:szCs w:val="24"/>
        </w:rPr>
        <w:t>5.3</w:t>
      </w:r>
      <w:r w:rsidRPr="00A956FC">
        <w:rPr>
          <w:rFonts w:ascii="Times New Roman" w:hAnsi="Times New Roman" w:cs="Times New Roman" w:hint="eastAsia"/>
          <w:sz w:val="24"/>
          <w:szCs w:val="24"/>
        </w:rPr>
        <w:t>环境温度的不确定度分量</w:t>
      </w:r>
      <w:r w:rsidRPr="00031D59">
        <w:rPr>
          <w:rFonts w:ascii="Times New Roman" w:hAnsi="Times New Roman" w:cs="Times New Roman" w:hint="eastAsia"/>
          <w:sz w:val="28"/>
          <w:szCs w:val="28"/>
        </w:rPr>
        <w:t>u</w:t>
      </w:r>
      <w:r w:rsidRPr="00031D59">
        <w:rPr>
          <w:rFonts w:ascii="Times New Roman" w:hAnsi="Times New Roman" w:cs="Times New Roman" w:hint="eastAsia"/>
          <w:sz w:val="28"/>
          <w:szCs w:val="28"/>
          <w:vertAlign w:val="subscript"/>
        </w:rPr>
        <w:t>3</w:t>
      </w:r>
      <w:r w:rsidR="00083B9F" w:rsidRPr="00A956FC">
        <w:rPr>
          <w:rFonts w:ascii="Times New Roman" w:hAnsi="Times New Roman" w:cs="Times New Roman" w:hint="eastAsia"/>
          <w:sz w:val="24"/>
          <w:szCs w:val="24"/>
        </w:rPr>
        <w:t>，</w:t>
      </w:r>
      <w:r w:rsidR="00083B9F" w:rsidRPr="00031D59">
        <w:rPr>
          <w:rFonts w:ascii="Times New Roman" w:hAnsi="Times New Roman" w:cs="Times New Roman" w:hint="eastAsia"/>
          <w:sz w:val="28"/>
          <w:szCs w:val="28"/>
        </w:rPr>
        <w:t>u</w:t>
      </w:r>
      <w:r w:rsidR="00083B9F" w:rsidRPr="00031D59">
        <w:rPr>
          <w:rFonts w:ascii="Times New Roman" w:hAnsi="Times New Roman" w:cs="Times New Roman" w:hint="eastAsia"/>
          <w:sz w:val="28"/>
          <w:szCs w:val="28"/>
          <w:vertAlign w:val="subscript"/>
        </w:rPr>
        <w:t>4</w:t>
      </w:r>
      <w:r w:rsidR="00782824" w:rsidRPr="00A956FC">
        <w:rPr>
          <w:rFonts w:ascii="Times New Roman" w:hAnsi="Times New Roman" w:cs="Times New Roman" w:hint="eastAsia"/>
          <w:sz w:val="24"/>
          <w:szCs w:val="24"/>
        </w:rPr>
        <w:t>=</w:t>
      </w:r>
      <w:r w:rsidR="00782824" w:rsidRPr="00031D59">
        <w:rPr>
          <w:rFonts w:ascii="Times New Roman" w:hAnsi="Times New Roman" w:cs="Times New Roman" w:hint="eastAsia"/>
          <w:sz w:val="28"/>
          <w:szCs w:val="28"/>
        </w:rPr>
        <w:t xml:space="preserve"> u</w:t>
      </w:r>
      <w:r w:rsidR="00782824" w:rsidRPr="00031D59">
        <w:rPr>
          <w:rFonts w:ascii="Times New Roman" w:hAnsi="Times New Roman" w:cs="Times New Roman" w:hint="eastAsia"/>
          <w:sz w:val="28"/>
          <w:szCs w:val="28"/>
          <w:vertAlign w:val="subscript"/>
        </w:rPr>
        <w:t>3</w:t>
      </w:r>
    </w:p>
    <w:p w:rsidR="00230B33" w:rsidRPr="00A956FC" w:rsidRDefault="00230B33" w:rsidP="00A956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56FC">
        <w:rPr>
          <w:rFonts w:ascii="Times New Roman" w:hAnsi="Times New Roman" w:cs="Times New Roman" w:hint="eastAsia"/>
          <w:sz w:val="24"/>
          <w:szCs w:val="24"/>
        </w:rPr>
        <w:t>根据校准证书，</w:t>
      </w:r>
      <w:r w:rsidR="00782824" w:rsidRPr="00A956FC">
        <w:rPr>
          <w:rFonts w:ascii="Times New Roman" w:hAnsi="Times New Roman" w:cs="Times New Roman" w:hint="eastAsia"/>
          <w:sz w:val="24"/>
          <w:szCs w:val="24"/>
        </w:rPr>
        <w:t>温度记录仪测量</w:t>
      </w:r>
      <w:r w:rsidRPr="00A956FC">
        <w:rPr>
          <w:rFonts w:ascii="Times New Roman" w:hAnsi="Times New Roman" w:cs="Times New Roman" w:hint="eastAsia"/>
          <w:sz w:val="24"/>
          <w:szCs w:val="24"/>
        </w:rPr>
        <w:t>仪偏差为±</w:t>
      </w:r>
      <w:r w:rsidR="00782824" w:rsidRPr="00A956FC">
        <w:rPr>
          <w:rFonts w:ascii="Times New Roman" w:hAnsi="Times New Roman" w:cs="Times New Roman" w:hint="eastAsia"/>
          <w:sz w:val="24"/>
          <w:szCs w:val="24"/>
        </w:rPr>
        <w:t>0.5</w:t>
      </w:r>
      <w:r w:rsidR="00782824" w:rsidRPr="00A956FC">
        <w:rPr>
          <w:rFonts w:ascii="Times New Roman" w:hAnsi="Times New Roman" w:cs="Times New Roman" w:hint="eastAsia"/>
          <w:sz w:val="24"/>
          <w:szCs w:val="24"/>
        </w:rPr>
        <w:t>℃</w:t>
      </w:r>
      <w:r w:rsidRPr="00A956FC">
        <w:rPr>
          <w:rFonts w:ascii="Times New Roman" w:hAnsi="Times New Roman" w:cs="Times New Roman" w:hint="eastAsia"/>
          <w:sz w:val="24"/>
          <w:szCs w:val="24"/>
        </w:rPr>
        <w:t>，均匀分布，估计相对不确定度</w:t>
      </w:r>
      <w:r w:rsidRPr="00A956FC">
        <w:rPr>
          <w:rFonts w:ascii="Times New Roman" w:hAnsi="Times New Roman" w:cs="Times New Roman" w:hint="eastAsia"/>
          <w:sz w:val="24"/>
          <w:szCs w:val="24"/>
        </w:rPr>
        <w:t>10%</w:t>
      </w:r>
      <w:r w:rsidRPr="00A956FC">
        <w:rPr>
          <w:rFonts w:ascii="Times New Roman" w:hAnsi="Times New Roman" w:cs="Times New Roman" w:hint="eastAsia"/>
          <w:sz w:val="24"/>
          <w:szCs w:val="24"/>
        </w:rPr>
        <w:t>。</w:t>
      </w:r>
    </w:p>
    <w:p w:rsidR="00230B33" w:rsidRPr="00031D59" w:rsidRDefault="00782824" w:rsidP="00031D59">
      <w:pPr>
        <w:spacing w:line="276" w:lineRule="auto"/>
        <w:ind w:leftChars="135" w:left="283" w:firstLineChars="150" w:firstLine="420"/>
        <w:rPr>
          <w:rFonts w:ascii="Times New Roman" w:hAnsi="Times New Roman" w:cs="Times New Roman"/>
          <w:sz w:val="24"/>
          <w:szCs w:val="24"/>
        </w:rPr>
      </w:pPr>
      <w:r w:rsidRPr="00031D59">
        <w:rPr>
          <w:rFonts w:ascii="Times New Roman" w:hAnsi="Times New Roman" w:cs="Times New Roman" w:hint="eastAsia"/>
          <w:sz w:val="28"/>
          <w:szCs w:val="28"/>
        </w:rPr>
        <w:t>u</w:t>
      </w:r>
      <w:r w:rsidRPr="00031D59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230B33" w:rsidRPr="00031D59">
        <w:rPr>
          <w:rFonts w:ascii="Times New Roman" w:hAnsi="Times New Roman" w:cs="Times New Roman" w:hint="eastAsia"/>
          <w:sz w:val="24"/>
          <w:szCs w:val="24"/>
        </w:rPr>
        <w:t>=0.</w:t>
      </w:r>
      <w:r w:rsidR="00CC387F" w:rsidRPr="00031D59">
        <w:rPr>
          <w:rFonts w:ascii="Times New Roman" w:hAnsi="Times New Roman" w:cs="Times New Roman" w:hint="eastAsia"/>
          <w:sz w:val="24"/>
          <w:szCs w:val="24"/>
        </w:rPr>
        <w:t>5</w:t>
      </w:r>
      <w:r w:rsidR="00230B33" w:rsidRPr="00031D59">
        <w:rPr>
          <w:rFonts w:ascii="Times New Roman" w:hAnsi="Times New Roman" w:cs="Times New Roman" w:hint="eastAsia"/>
          <w:sz w:val="24"/>
          <w:szCs w:val="24"/>
        </w:rPr>
        <w:t>/3^0.5=0.</w:t>
      </w:r>
      <w:r w:rsidR="00CC387F" w:rsidRPr="00031D59">
        <w:rPr>
          <w:rFonts w:ascii="Times New Roman" w:hAnsi="Times New Roman" w:cs="Times New Roman" w:hint="eastAsia"/>
          <w:sz w:val="24"/>
          <w:szCs w:val="24"/>
        </w:rPr>
        <w:t>289</w:t>
      </w:r>
      <w:r w:rsidR="00CC387F" w:rsidRPr="00031D59">
        <w:rPr>
          <w:rFonts w:ascii="Times New Roman" w:hAnsi="Times New Roman" w:cs="Times New Roman" w:hint="eastAsia"/>
          <w:sz w:val="24"/>
          <w:szCs w:val="24"/>
        </w:rPr>
        <w:t>℃</w:t>
      </w:r>
    </w:p>
    <w:p w:rsidR="00230B33" w:rsidRPr="00031D59" w:rsidRDefault="00031D59" w:rsidP="00031D59">
      <w:pPr>
        <w:spacing w:line="276" w:lineRule="auto"/>
        <w:ind w:leftChars="135" w:left="283" w:firstLineChars="150" w:firstLine="420"/>
        <w:rPr>
          <w:rFonts w:ascii="Times New Roman" w:hAnsi="Times New Roman" w:cs="Times New Roman"/>
          <w:sz w:val="24"/>
          <w:szCs w:val="24"/>
        </w:rPr>
      </w:pPr>
      <w:r w:rsidRPr="00A956FC">
        <w:rPr>
          <w:rFonts w:ascii="Times New Roman" w:hAnsi="Times New Roman" w:cs="Times New Roman"/>
          <w:sz w:val="28"/>
          <w:szCs w:val="28"/>
        </w:rPr>
        <w:t>v</w:t>
      </w:r>
      <w:r w:rsidRPr="00031D5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30B33" w:rsidRPr="00031D59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230B33" w:rsidRPr="00031D59">
        <w:rPr>
          <w:rFonts w:ascii="Times New Roman" w:hAnsi="Times New Roman" w:cs="Times New Roman" w:hint="eastAsia"/>
          <w:sz w:val="24"/>
          <w:szCs w:val="24"/>
        </w:rPr>
        <w:t>=</w:t>
      </w:r>
      <w:r w:rsidR="00230B33" w:rsidRPr="00031D59">
        <w:rPr>
          <w:rFonts w:ascii="Times New Roman" w:hAnsi="Times New Roman" w:cs="Times New Roman" w:hint="eastAsia"/>
          <w:sz w:val="24"/>
          <w:szCs w:val="24"/>
        </w:rPr>
        <w:t>（</w:t>
      </w:r>
      <w:r w:rsidR="00230B33" w:rsidRPr="00031D59">
        <w:rPr>
          <w:rFonts w:ascii="Times New Roman" w:hAnsi="Times New Roman" w:cs="Times New Roman" w:hint="eastAsia"/>
          <w:sz w:val="24"/>
          <w:szCs w:val="24"/>
        </w:rPr>
        <w:t>1/2</w:t>
      </w:r>
      <w:r w:rsidR="00230B33" w:rsidRPr="00031D59">
        <w:rPr>
          <w:rFonts w:ascii="Times New Roman" w:hAnsi="Times New Roman" w:cs="Times New Roman" w:hint="eastAsia"/>
          <w:sz w:val="24"/>
          <w:szCs w:val="24"/>
        </w:rPr>
        <w:t>）</w:t>
      </w:r>
      <w:r w:rsidR="00230B33" w:rsidRPr="00031D59">
        <w:rPr>
          <w:rFonts w:ascii="Times New Roman" w:hAnsi="Times New Roman" w:cs="Times New Roman" w:hint="eastAsia"/>
          <w:sz w:val="24"/>
          <w:szCs w:val="24"/>
        </w:rPr>
        <w:t>/</w:t>
      </w:r>
      <w:r w:rsidR="00230B33" w:rsidRPr="00031D59">
        <w:rPr>
          <w:rFonts w:ascii="Times New Roman" w:hAnsi="Times New Roman" w:cs="Times New Roman" w:hint="eastAsia"/>
          <w:sz w:val="24"/>
          <w:szCs w:val="24"/>
        </w:rPr>
        <w:t>（</w:t>
      </w:r>
      <w:r w:rsidR="00230B33" w:rsidRPr="00031D59">
        <w:rPr>
          <w:rFonts w:ascii="Times New Roman" w:hAnsi="Times New Roman" w:cs="Times New Roman" w:hint="eastAsia"/>
          <w:sz w:val="24"/>
          <w:szCs w:val="24"/>
        </w:rPr>
        <w:t>10/100</w:t>
      </w:r>
      <w:r w:rsidR="00230B33" w:rsidRPr="00031D59">
        <w:rPr>
          <w:rFonts w:ascii="Times New Roman" w:hAnsi="Times New Roman" w:cs="Times New Roman" w:hint="eastAsia"/>
          <w:sz w:val="24"/>
          <w:szCs w:val="24"/>
        </w:rPr>
        <w:t>）</w:t>
      </w:r>
      <w:r w:rsidR="00230B33" w:rsidRPr="00031D59">
        <w:rPr>
          <w:rFonts w:ascii="Times New Roman" w:hAnsi="Times New Roman" w:cs="Times New Roman" w:hint="eastAsia"/>
          <w:sz w:val="24"/>
          <w:szCs w:val="24"/>
          <w:vertAlign w:val="superscript"/>
        </w:rPr>
        <w:t>-2</w:t>
      </w:r>
      <w:r w:rsidR="00230B33" w:rsidRPr="00031D59">
        <w:rPr>
          <w:rFonts w:ascii="Times New Roman" w:hAnsi="Times New Roman" w:cs="Times New Roman" w:hint="eastAsia"/>
          <w:sz w:val="24"/>
          <w:szCs w:val="24"/>
        </w:rPr>
        <w:t>=50</w:t>
      </w:r>
    </w:p>
    <w:p w:rsidR="00230B33" w:rsidRDefault="00230B33" w:rsidP="00230B33">
      <w:pPr>
        <w:rPr>
          <w:sz w:val="15"/>
          <w:szCs w:val="15"/>
        </w:rPr>
      </w:pPr>
    </w:p>
    <w:p w:rsidR="0015293D" w:rsidRPr="00031D59" w:rsidRDefault="00031D59" w:rsidP="00031D5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31D59">
        <w:rPr>
          <w:rFonts w:ascii="Times New Roman" w:hAnsi="Times New Roman" w:cs="Times New Roman" w:hint="eastAsia"/>
          <w:sz w:val="24"/>
          <w:szCs w:val="24"/>
        </w:rPr>
        <w:lastRenderedPageBreak/>
        <w:t>6.</w:t>
      </w:r>
      <w:r w:rsidR="0015293D" w:rsidRPr="00031D59">
        <w:rPr>
          <w:rFonts w:ascii="Times New Roman" w:hAnsi="Times New Roman" w:cs="Times New Roman" w:hint="eastAsia"/>
          <w:sz w:val="24"/>
          <w:szCs w:val="24"/>
        </w:rPr>
        <w:t>合成标准不确定度</w:t>
      </w:r>
    </w:p>
    <w:p w:rsidR="00BE43F5" w:rsidRDefault="00651A16" w:rsidP="00851711">
      <w:pPr>
        <w:jc w:val="left"/>
        <w:rPr>
          <w:rFonts w:ascii="宋体" w:hAnsi="宋体"/>
          <w:sz w:val="15"/>
          <w:szCs w:val="15"/>
        </w:rPr>
      </w:pPr>
      <w:r>
        <w:rPr>
          <w:rFonts w:ascii="宋体" w:hAnsi="宋体" w:hint="eastAsia"/>
          <w:noProof/>
          <w:sz w:val="15"/>
          <w:szCs w:val="15"/>
        </w:rPr>
        <w:drawing>
          <wp:inline distT="0" distB="0" distL="0" distR="0">
            <wp:extent cx="2364954" cy="390525"/>
            <wp:effectExtent l="1905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658" cy="390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711" w:rsidRPr="00651A16" w:rsidRDefault="00651A16" w:rsidP="00851711">
      <w:pPr>
        <w:jc w:val="left"/>
        <w:rPr>
          <w:rFonts w:ascii="宋体" w:hAnsi="宋体"/>
          <w:sz w:val="15"/>
          <w:szCs w:val="15"/>
        </w:rPr>
      </w:pPr>
      <w:r w:rsidRPr="00651A16">
        <w:rPr>
          <w:rFonts w:ascii="宋体" w:hAnsi="宋体"/>
          <w:noProof/>
          <w:sz w:val="15"/>
          <w:szCs w:val="15"/>
        </w:rPr>
        <w:drawing>
          <wp:inline distT="0" distB="0" distL="0" distR="0">
            <wp:extent cx="3870774" cy="485775"/>
            <wp:effectExtent l="1905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153" cy="494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3F5" w:rsidRPr="00031D59" w:rsidRDefault="00651A16" w:rsidP="00031D59">
      <w:pPr>
        <w:ind w:left="3600" w:hangingChars="1500" w:hanging="3600"/>
        <w:rPr>
          <w:rFonts w:ascii="Times New Roman" w:hAnsi="Times New Roman" w:cs="Times New Roman"/>
          <w:sz w:val="24"/>
          <w:szCs w:val="24"/>
        </w:rPr>
      </w:pPr>
      <w:r w:rsidRPr="00031D59">
        <w:rPr>
          <w:rFonts w:ascii="Times New Roman" w:hAnsi="Times New Roman" w:cs="Times New Roman"/>
          <w:sz w:val="24"/>
          <w:szCs w:val="24"/>
        </w:rPr>
        <w:t xml:space="preserve">   =0.459</w:t>
      </w:r>
      <w:r w:rsidRPr="00031D5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31D59">
        <w:rPr>
          <w:rFonts w:ascii="Times New Roman" w:hAnsi="Times New Roman" w:cs="Times New Roman"/>
          <w:sz w:val="24"/>
          <w:szCs w:val="24"/>
        </w:rPr>
        <w:t>+0.489</w:t>
      </w:r>
      <w:r w:rsidRPr="00031D5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31D59">
        <w:rPr>
          <w:rFonts w:ascii="Times New Roman" w:hAnsi="Times New Roman" w:cs="Times New Roman"/>
          <w:sz w:val="24"/>
          <w:szCs w:val="24"/>
        </w:rPr>
        <w:t>+0.385</w:t>
      </w:r>
      <w:r w:rsidRPr="00031D5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31D59">
        <w:rPr>
          <w:rFonts w:ascii="Times New Roman" w:hAnsi="Times New Roman" w:cs="Times New Roman"/>
          <w:sz w:val="24"/>
          <w:szCs w:val="24"/>
        </w:rPr>
        <w:t>+0.289</w:t>
      </w:r>
      <w:r w:rsidRPr="00031D59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651A16" w:rsidRPr="00031D59" w:rsidRDefault="00651A16" w:rsidP="00031D59">
      <w:pPr>
        <w:ind w:left="3600" w:hangingChars="1500" w:hanging="3600"/>
        <w:rPr>
          <w:rFonts w:ascii="Times New Roman" w:hAnsi="Times New Roman" w:cs="Times New Roman"/>
          <w:sz w:val="24"/>
          <w:szCs w:val="24"/>
        </w:rPr>
      </w:pPr>
      <w:r w:rsidRPr="00031D59">
        <w:rPr>
          <w:rFonts w:ascii="Times New Roman" w:hAnsi="Times New Roman" w:cs="Times New Roman"/>
          <w:sz w:val="24"/>
          <w:szCs w:val="24"/>
        </w:rPr>
        <w:t xml:space="preserve">   =0.211+0.239+</w:t>
      </w:r>
      <w:r w:rsidR="00E97136" w:rsidRPr="00031D59">
        <w:rPr>
          <w:rFonts w:ascii="Times New Roman" w:hAnsi="Times New Roman" w:cs="Times New Roman"/>
          <w:sz w:val="24"/>
          <w:szCs w:val="24"/>
        </w:rPr>
        <w:t>0.148+0.084</w:t>
      </w:r>
    </w:p>
    <w:p w:rsidR="00E97136" w:rsidRPr="00031D59" w:rsidRDefault="00E97136" w:rsidP="00031D59">
      <w:pPr>
        <w:ind w:left="3600" w:hangingChars="1500" w:hanging="3600"/>
        <w:rPr>
          <w:rFonts w:ascii="Times New Roman" w:hAnsi="Times New Roman" w:cs="Times New Roman"/>
          <w:sz w:val="24"/>
          <w:szCs w:val="24"/>
        </w:rPr>
      </w:pPr>
      <w:r w:rsidRPr="00031D59">
        <w:rPr>
          <w:rFonts w:ascii="Times New Roman" w:hAnsi="Times New Roman" w:cs="Times New Roman"/>
          <w:sz w:val="24"/>
          <w:szCs w:val="24"/>
        </w:rPr>
        <w:t xml:space="preserve">   =0.682</w:t>
      </w:r>
    </w:p>
    <w:p w:rsidR="00E97136" w:rsidRPr="00031D59" w:rsidRDefault="00E97136" w:rsidP="00031D59">
      <w:pPr>
        <w:ind w:leftChars="170" w:left="4137" w:hangingChars="1350" w:hanging="3780"/>
        <w:rPr>
          <w:rFonts w:ascii="Times New Roman" w:hAnsi="Times New Roman" w:cs="Times New Roman"/>
          <w:sz w:val="24"/>
          <w:szCs w:val="24"/>
        </w:rPr>
      </w:pPr>
      <w:r w:rsidRPr="00031D59">
        <w:rPr>
          <w:rFonts w:ascii="Times New Roman" w:hAnsi="Times New Roman" w:cs="Times New Roman"/>
          <w:sz w:val="28"/>
          <w:szCs w:val="28"/>
        </w:rPr>
        <w:t>u</w:t>
      </w:r>
      <w:r w:rsidRPr="00031D59">
        <w:rPr>
          <w:rFonts w:ascii="Times New Roman" w:hAnsi="Times New Roman" w:cs="Times New Roman"/>
          <w:sz w:val="24"/>
          <w:szCs w:val="24"/>
          <w:vertAlign w:val="subscript"/>
        </w:rPr>
        <w:t>c</w:t>
      </w:r>
      <w:r w:rsidRPr="00031D59">
        <w:rPr>
          <w:rFonts w:ascii="Times New Roman" w:hAnsi="Times New Roman" w:cs="Times New Roman"/>
          <w:sz w:val="24"/>
          <w:szCs w:val="24"/>
        </w:rPr>
        <w:t>=</w:t>
      </w:r>
      <w:r w:rsidR="008866D7" w:rsidRPr="00031D59">
        <w:rPr>
          <w:rFonts w:ascii="Times New Roman" w:hAnsi="Times New Roman" w:cs="Times New Roman"/>
          <w:sz w:val="24"/>
          <w:szCs w:val="24"/>
        </w:rPr>
        <w:t>0.826</w:t>
      </w:r>
      <w:r w:rsidR="008866D7" w:rsidRPr="00031D59">
        <w:rPr>
          <w:rFonts w:ascii="Times New Roman" w:cs="Times New Roman"/>
          <w:sz w:val="24"/>
          <w:szCs w:val="24"/>
        </w:rPr>
        <w:t>℃</w:t>
      </w:r>
    </w:p>
    <w:p w:rsidR="00651A16" w:rsidRDefault="00651A16" w:rsidP="00BE43F5">
      <w:pPr>
        <w:ind w:left="3150" w:hangingChars="1500" w:hanging="3150"/>
        <w:rPr>
          <w:rFonts w:ascii="宋体" w:hAnsi="宋体"/>
        </w:rPr>
      </w:pPr>
    </w:p>
    <w:p w:rsidR="006F0F85" w:rsidRPr="00031D59" w:rsidRDefault="00901446" w:rsidP="00031D5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31D59">
        <w:rPr>
          <w:rFonts w:ascii="Times New Roman" w:hAnsi="Times New Roman" w:cs="Times New Roman" w:hint="eastAsia"/>
          <w:sz w:val="24"/>
          <w:szCs w:val="24"/>
        </w:rPr>
        <w:t>7</w:t>
      </w:r>
      <w:r w:rsidR="00031D59" w:rsidRPr="00031D59">
        <w:rPr>
          <w:rFonts w:ascii="Times New Roman" w:hAnsi="Times New Roman" w:cs="Times New Roman" w:hint="eastAsia"/>
          <w:sz w:val="24"/>
          <w:szCs w:val="24"/>
        </w:rPr>
        <w:t>.</w:t>
      </w:r>
      <w:r w:rsidR="006F0F85" w:rsidRPr="00031D59">
        <w:rPr>
          <w:rFonts w:ascii="Times New Roman" w:hAnsi="Times New Roman" w:cs="Times New Roman" w:hint="eastAsia"/>
          <w:sz w:val="24"/>
          <w:szCs w:val="24"/>
        </w:rPr>
        <w:t>有效自由度的计算及包含因子的确定</w:t>
      </w:r>
    </w:p>
    <w:p w:rsidR="006F0F85" w:rsidRPr="001F55E5" w:rsidRDefault="006F0F85" w:rsidP="00690BA1">
      <w:pPr>
        <w:ind w:left="3150" w:hangingChars="1500" w:hanging="3150"/>
        <w:jc w:val="center"/>
        <w:rPr>
          <w:rFonts w:ascii="宋体" w:hAnsi="宋体"/>
        </w:rPr>
      </w:pPr>
      <w:r w:rsidRPr="001F55E5">
        <w:rPr>
          <w:rFonts w:ascii="宋体" w:hAnsi="宋体" w:hint="eastAsia"/>
          <w:noProof/>
        </w:rPr>
        <w:drawing>
          <wp:inline distT="0" distB="0" distL="0" distR="0">
            <wp:extent cx="1190625" cy="786829"/>
            <wp:effectExtent l="19050" t="0" r="0" b="0"/>
            <wp:docPr id="1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476" cy="786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F85" w:rsidRPr="00031D59" w:rsidRDefault="006F0F85" w:rsidP="00031D59">
      <w:pPr>
        <w:ind w:leftChars="100" w:left="3570" w:hangingChars="1400" w:hanging="3360"/>
        <w:rPr>
          <w:rFonts w:ascii="宋体" w:hAnsi="宋体"/>
          <w:sz w:val="24"/>
          <w:szCs w:val="24"/>
        </w:rPr>
      </w:pPr>
      <w:r w:rsidRPr="00031D59">
        <w:rPr>
          <w:rFonts w:ascii="宋体" w:hAnsi="宋体" w:hint="eastAsia"/>
          <w:sz w:val="24"/>
          <w:szCs w:val="24"/>
        </w:rPr>
        <w:t>计算结果为，</w:t>
      </w:r>
      <w:r w:rsidR="008257BF" w:rsidRPr="00031D59">
        <w:rPr>
          <w:rFonts w:ascii="宋体" w:hAnsi="宋体" w:hint="eastAsia"/>
          <w:sz w:val="24"/>
          <w:szCs w:val="24"/>
        </w:rPr>
        <w:t>179</w:t>
      </w:r>
    </w:p>
    <w:p w:rsidR="006F0F85" w:rsidRPr="001F55E5" w:rsidRDefault="006F0F85" w:rsidP="00690BA1">
      <w:pPr>
        <w:ind w:leftChars="100" w:left="2310" w:hangingChars="1400" w:hanging="2100"/>
        <w:jc w:val="center"/>
        <w:rPr>
          <w:rFonts w:ascii="宋体" w:hAnsi="宋体"/>
          <w:sz w:val="15"/>
          <w:szCs w:val="15"/>
        </w:rPr>
      </w:pPr>
      <w:r w:rsidRPr="001F55E5">
        <w:rPr>
          <w:rFonts w:ascii="宋体" w:hAnsi="宋体" w:hint="eastAsia"/>
          <w:noProof/>
          <w:sz w:val="15"/>
          <w:szCs w:val="15"/>
        </w:rPr>
        <w:drawing>
          <wp:inline distT="0" distB="0" distL="0" distR="0">
            <wp:extent cx="1171575" cy="290234"/>
            <wp:effectExtent l="19050" t="0" r="9525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055" cy="293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90BA1">
        <w:rPr>
          <w:rFonts w:ascii="Times New Roman" w:hAnsiTheme="minorEastAsia" w:cs="Times New Roman"/>
          <w:sz w:val="36"/>
          <w:szCs w:val="36"/>
          <w:vertAlign w:val="superscript"/>
        </w:rPr>
        <w:t>（</w:t>
      </w:r>
      <w:r w:rsidR="008257BF" w:rsidRPr="00690BA1">
        <w:rPr>
          <w:rFonts w:ascii="Times New Roman" w:hAnsiTheme="minorEastAsia" w:cs="Times New Roman"/>
          <w:sz w:val="36"/>
          <w:szCs w:val="36"/>
          <w:vertAlign w:val="superscript"/>
        </w:rPr>
        <w:t>179</w:t>
      </w:r>
      <w:r w:rsidRPr="00690BA1">
        <w:rPr>
          <w:rFonts w:ascii="Times New Roman" w:hAnsiTheme="minorEastAsia" w:cs="Times New Roman"/>
          <w:sz w:val="36"/>
          <w:szCs w:val="36"/>
          <w:vertAlign w:val="superscript"/>
        </w:rPr>
        <w:t>）</w:t>
      </w:r>
      <w:r w:rsidRPr="00690BA1">
        <w:rPr>
          <w:rFonts w:ascii="Times New Roman" w:hAnsiTheme="minorEastAsia" w:cs="Times New Roman"/>
          <w:sz w:val="36"/>
          <w:szCs w:val="36"/>
          <w:vertAlign w:val="superscript"/>
        </w:rPr>
        <w:t>=</w:t>
      </w:r>
      <w:r w:rsidR="00F0212E" w:rsidRPr="00690BA1">
        <w:rPr>
          <w:rFonts w:ascii="Times New Roman" w:hAnsiTheme="minorEastAsia" w:cs="Times New Roman"/>
          <w:sz w:val="36"/>
          <w:szCs w:val="36"/>
          <w:vertAlign w:val="superscript"/>
        </w:rPr>
        <w:t>1.97</w:t>
      </w:r>
    </w:p>
    <w:p w:rsidR="004208A0" w:rsidRDefault="004208A0" w:rsidP="006F0F85">
      <w:pPr>
        <w:ind w:leftChars="100" w:left="2310" w:hangingChars="1400" w:hanging="2100"/>
        <w:rPr>
          <w:rFonts w:ascii="宋体" w:hAnsi="宋体"/>
          <w:sz w:val="15"/>
          <w:szCs w:val="15"/>
        </w:rPr>
      </w:pPr>
    </w:p>
    <w:p w:rsidR="004208A0" w:rsidRPr="00690BA1" w:rsidRDefault="00690BA1" w:rsidP="00690BA1">
      <w:pPr>
        <w:spacing w:line="276" w:lineRule="auto"/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  <w:r w:rsidRPr="00690BA1">
        <w:rPr>
          <w:rFonts w:ascii="Times New Roman" w:hAnsi="Times New Roman" w:cs="Times New Roman" w:hint="eastAsia"/>
          <w:sz w:val="24"/>
          <w:szCs w:val="24"/>
        </w:rPr>
        <w:t>8.</w:t>
      </w:r>
      <w:r w:rsidR="004208A0" w:rsidRPr="00690BA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208A0" w:rsidRPr="00690BA1">
        <w:rPr>
          <w:rFonts w:ascii="Times New Roman" w:hAnsi="Times New Roman" w:cs="Times New Roman" w:hint="eastAsia"/>
          <w:sz w:val="24"/>
          <w:szCs w:val="24"/>
        </w:rPr>
        <w:t>扩展不确定度</w:t>
      </w:r>
    </w:p>
    <w:p w:rsidR="004208A0" w:rsidRPr="00690BA1" w:rsidRDefault="004208A0" w:rsidP="00690BA1">
      <w:pPr>
        <w:spacing w:line="276" w:lineRule="auto"/>
        <w:ind w:leftChars="100" w:left="4410" w:hangingChars="1400" w:hanging="4200"/>
        <w:jc w:val="center"/>
        <w:rPr>
          <w:rFonts w:ascii="Times New Roman" w:hAnsi="Times New Roman" w:cs="Times New Roman"/>
          <w:sz w:val="24"/>
          <w:szCs w:val="24"/>
        </w:rPr>
      </w:pPr>
      <w:r w:rsidRPr="00690BA1">
        <w:rPr>
          <w:rFonts w:ascii="Times New Roman" w:hAnsi="Times New Roman" w:cs="Times New Roman" w:hint="eastAsia"/>
          <w:sz w:val="30"/>
          <w:szCs w:val="30"/>
        </w:rPr>
        <w:t xml:space="preserve">    </w:t>
      </w:r>
      <w:r w:rsidR="00690BA1" w:rsidRPr="00F54030">
        <w:rPr>
          <w:rFonts w:ascii="Times New Roman" w:hAnsi="Times New Roman" w:cs="Times New Roman"/>
          <w:sz w:val="30"/>
          <w:szCs w:val="30"/>
        </w:rPr>
        <w:t>u</w:t>
      </w:r>
      <w:r w:rsidR="00690BA1" w:rsidRPr="00F54030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="00690BA1" w:rsidRPr="00F54030">
        <w:rPr>
          <w:rFonts w:ascii="Times New Roman" w:hAnsi="Times New Roman" w:cs="Times New Roman"/>
          <w:sz w:val="30"/>
          <w:szCs w:val="30"/>
        </w:rPr>
        <w:t>=k</w:t>
      </w:r>
      <w:r w:rsidR="00690BA1" w:rsidRPr="00F54030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="00690BA1" w:rsidRPr="00F54030">
        <w:rPr>
          <w:rFonts w:ascii="Times New Roman" w:hAnsi="Times New Roman" w:cs="Times New Roman"/>
          <w:sz w:val="30"/>
          <w:szCs w:val="30"/>
        </w:rPr>
        <w:t>*u</w:t>
      </w:r>
      <w:r w:rsidR="00690BA1" w:rsidRPr="00F54030">
        <w:rPr>
          <w:rFonts w:ascii="Times New Roman" w:hAnsi="Times New Roman" w:cs="Times New Roman"/>
          <w:sz w:val="30"/>
          <w:szCs w:val="30"/>
          <w:vertAlign w:val="subscript"/>
        </w:rPr>
        <w:t>c</w:t>
      </w:r>
      <w:r w:rsidR="00690BA1" w:rsidRPr="00690BA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90BA1">
        <w:rPr>
          <w:rFonts w:ascii="Times New Roman" w:hAnsi="Times New Roman" w:cs="Times New Roman" w:hint="eastAsia"/>
          <w:sz w:val="24"/>
          <w:szCs w:val="24"/>
        </w:rPr>
        <w:t>=</w:t>
      </w:r>
      <w:r w:rsidR="00F0212E" w:rsidRPr="00690BA1">
        <w:rPr>
          <w:rFonts w:ascii="Times New Roman" w:hAnsi="Times New Roman" w:cs="Times New Roman" w:hint="eastAsia"/>
          <w:sz w:val="24"/>
          <w:szCs w:val="24"/>
        </w:rPr>
        <w:t>1.97</w:t>
      </w:r>
      <w:r w:rsidR="00ED06AA" w:rsidRPr="00690BA1">
        <w:rPr>
          <w:rFonts w:ascii="Times New Roman" w:hAnsi="Times New Roman" w:cs="Times New Roman" w:hint="eastAsia"/>
          <w:sz w:val="24"/>
          <w:szCs w:val="24"/>
        </w:rPr>
        <w:t>*</w:t>
      </w:r>
      <w:r w:rsidR="00BC5C44" w:rsidRPr="00690BA1">
        <w:rPr>
          <w:rFonts w:ascii="Times New Roman" w:hAnsi="Times New Roman" w:cs="Times New Roman" w:hint="eastAsia"/>
          <w:sz w:val="24"/>
          <w:szCs w:val="24"/>
        </w:rPr>
        <w:t>0.</w:t>
      </w:r>
      <w:r w:rsidR="007A46D3" w:rsidRPr="00690BA1">
        <w:rPr>
          <w:rFonts w:ascii="Times New Roman" w:hAnsi="Times New Roman" w:cs="Times New Roman" w:hint="eastAsia"/>
          <w:sz w:val="24"/>
          <w:szCs w:val="24"/>
        </w:rPr>
        <w:t>826</w:t>
      </w:r>
      <w:r w:rsidR="00B57F08" w:rsidRPr="00690BA1">
        <w:rPr>
          <w:rFonts w:ascii="Times New Roman" w:hAnsi="Times New Roman" w:cs="Times New Roman" w:hint="eastAsia"/>
          <w:sz w:val="24"/>
          <w:szCs w:val="24"/>
        </w:rPr>
        <w:t>=</w:t>
      </w:r>
      <w:r w:rsidR="00F0212E" w:rsidRPr="00690BA1">
        <w:rPr>
          <w:rFonts w:ascii="Times New Roman" w:hAnsi="Times New Roman" w:cs="Times New Roman" w:hint="eastAsia"/>
          <w:sz w:val="24"/>
          <w:szCs w:val="24"/>
        </w:rPr>
        <w:t>1.63</w:t>
      </w:r>
      <w:r w:rsidR="00B57F08" w:rsidRPr="00690BA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C5C44" w:rsidRPr="00690BA1">
        <w:rPr>
          <w:rFonts w:ascii="Times New Roman" w:hAnsi="Times New Roman" w:cs="Times New Roman" w:hint="eastAsia"/>
          <w:sz w:val="24"/>
          <w:szCs w:val="24"/>
        </w:rPr>
        <w:t>℃</w:t>
      </w:r>
    </w:p>
    <w:p w:rsidR="004208A0" w:rsidRDefault="004208A0" w:rsidP="004208A0">
      <w:pPr>
        <w:ind w:leftChars="100" w:left="2310" w:hangingChars="1400" w:hanging="2100"/>
        <w:rPr>
          <w:rFonts w:ascii="宋体" w:hAnsi="宋体"/>
          <w:sz w:val="15"/>
          <w:szCs w:val="15"/>
        </w:rPr>
      </w:pPr>
    </w:p>
    <w:p w:rsidR="004208A0" w:rsidRPr="00690BA1" w:rsidRDefault="00690BA1" w:rsidP="00690BA1">
      <w:pPr>
        <w:spacing w:line="276" w:lineRule="auto"/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  <w:r w:rsidRPr="00690BA1">
        <w:rPr>
          <w:rFonts w:ascii="Times New Roman" w:hAnsi="Times New Roman" w:cs="Times New Roman" w:hint="eastAsia"/>
          <w:sz w:val="24"/>
          <w:szCs w:val="24"/>
        </w:rPr>
        <w:t>9.</w:t>
      </w:r>
      <w:r w:rsidR="004208A0" w:rsidRPr="00690BA1">
        <w:rPr>
          <w:rFonts w:ascii="Times New Roman" w:hAnsi="Times New Roman" w:cs="Times New Roman" w:hint="eastAsia"/>
          <w:sz w:val="24"/>
          <w:szCs w:val="24"/>
        </w:rPr>
        <w:t>不确定度的最后报告</w:t>
      </w:r>
    </w:p>
    <w:p w:rsidR="004208A0" w:rsidRDefault="004208A0" w:rsidP="00690BA1">
      <w:pPr>
        <w:spacing w:line="276" w:lineRule="auto"/>
        <w:ind w:leftChars="100" w:left="2310" w:hangingChars="1400" w:hanging="2100"/>
        <w:rPr>
          <w:rFonts w:ascii="宋体" w:hAnsi="宋体"/>
          <w:sz w:val="15"/>
          <w:szCs w:val="15"/>
        </w:rPr>
      </w:pPr>
      <w:r>
        <w:rPr>
          <w:rFonts w:ascii="宋体" w:hAnsi="宋体" w:hint="eastAsia"/>
          <w:sz w:val="15"/>
          <w:szCs w:val="15"/>
        </w:rPr>
        <w:t xml:space="preserve">   </w:t>
      </w:r>
      <w:r w:rsidRPr="00690BA1"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Pr="00690BA1">
        <w:rPr>
          <w:rFonts w:ascii="Times New Roman" w:hAnsi="Times New Roman" w:cs="Times New Roman" w:hint="eastAsia"/>
          <w:sz w:val="24"/>
          <w:szCs w:val="24"/>
        </w:rPr>
        <w:t>扩展不确定度</w:t>
      </w:r>
      <w:r w:rsidR="00690BA1" w:rsidRPr="00F54030">
        <w:rPr>
          <w:rFonts w:ascii="Times New Roman" w:hAnsi="Times New Roman" w:cs="Times New Roman"/>
          <w:sz w:val="30"/>
          <w:szCs w:val="30"/>
        </w:rPr>
        <w:t>u</w:t>
      </w:r>
      <w:r w:rsidR="00690BA1" w:rsidRPr="00F54030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Pr="00690BA1">
        <w:rPr>
          <w:rFonts w:ascii="Times New Roman" w:hAnsi="Times New Roman" w:cs="Times New Roman" w:hint="eastAsia"/>
          <w:sz w:val="24"/>
          <w:szCs w:val="24"/>
        </w:rPr>
        <w:t>=</w:t>
      </w:r>
      <w:r w:rsidR="00F0212E" w:rsidRPr="00690BA1">
        <w:rPr>
          <w:rFonts w:ascii="Times New Roman" w:hAnsi="Times New Roman" w:cs="Times New Roman" w:hint="eastAsia"/>
          <w:sz w:val="24"/>
          <w:szCs w:val="24"/>
        </w:rPr>
        <w:t>1.63</w:t>
      </w:r>
      <w:r w:rsidR="00ED06AA" w:rsidRPr="00690BA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D06AA" w:rsidRPr="00690BA1">
        <w:rPr>
          <w:rFonts w:ascii="Times New Roman" w:hAnsi="Times New Roman" w:cs="Times New Roman" w:hint="eastAsia"/>
          <w:sz w:val="24"/>
          <w:szCs w:val="24"/>
        </w:rPr>
        <w:t>℃</w:t>
      </w:r>
    </w:p>
    <w:p w:rsidR="004208A0" w:rsidRDefault="004208A0" w:rsidP="00690BA1">
      <w:pPr>
        <w:spacing w:line="276" w:lineRule="auto"/>
        <w:ind w:left="1"/>
        <w:rPr>
          <w:rFonts w:ascii="Times New Roman" w:hAnsiTheme="minorEastAsia" w:cs="Times New Roman"/>
          <w:sz w:val="24"/>
          <w:szCs w:val="24"/>
        </w:rPr>
      </w:pPr>
      <w:r w:rsidRPr="00690BA1">
        <w:rPr>
          <w:rFonts w:ascii="Times New Roman" w:hAnsiTheme="minorEastAsia" w:cs="Times New Roman" w:hint="eastAsia"/>
          <w:sz w:val="24"/>
          <w:szCs w:val="24"/>
        </w:rPr>
        <w:t>（</w:t>
      </w:r>
      <w:r w:rsidR="00690BA1" w:rsidRPr="00F54030">
        <w:rPr>
          <w:rFonts w:ascii="Times New Roman" w:hAnsi="Times New Roman" w:cs="Times New Roman"/>
          <w:sz w:val="30"/>
          <w:szCs w:val="30"/>
        </w:rPr>
        <w:t>u</w:t>
      </w:r>
      <w:r w:rsidR="00690BA1" w:rsidRPr="00F54030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Pr="00690BA1">
        <w:rPr>
          <w:rFonts w:ascii="Times New Roman" w:hAnsiTheme="minorEastAsia" w:cs="Times New Roman" w:hint="eastAsia"/>
          <w:sz w:val="24"/>
          <w:szCs w:val="24"/>
        </w:rPr>
        <w:t>由合成标准不确定度</w:t>
      </w:r>
      <w:r w:rsidR="00690BA1" w:rsidRPr="00F54030">
        <w:rPr>
          <w:rFonts w:ascii="Times New Roman" w:hAnsi="Times New Roman" w:cs="Times New Roman"/>
          <w:sz w:val="30"/>
          <w:szCs w:val="30"/>
        </w:rPr>
        <w:t>u</w:t>
      </w:r>
      <w:r w:rsidR="00690BA1" w:rsidRPr="00F54030">
        <w:rPr>
          <w:rFonts w:ascii="Times New Roman" w:hAnsi="Times New Roman" w:cs="Times New Roman"/>
          <w:sz w:val="30"/>
          <w:szCs w:val="30"/>
          <w:vertAlign w:val="subscript"/>
        </w:rPr>
        <w:t>c</w:t>
      </w:r>
      <w:r w:rsidRPr="00690BA1">
        <w:rPr>
          <w:rFonts w:ascii="Times New Roman" w:hAnsiTheme="minorEastAsia" w:cs="Times New Roman" w:hint="eastAsia"/>
          <w:sz w:val="24"/>
          <w:szCs w:val="24"/>
        </w:rPr>
        <w:t>=</w:t>
      </w:r>
      <w:r w:rsidR="00B57F08" w:rsidRPr="00690BA1">
        <w:rPr>
          <w:rFonts w:ascii="Times New Roman" w:hAnsiTheme="minorEastAsia" w:cs="Times New Roman" w:hint="eastAsia"/>
          <w:sz w:val="24"/>
          <w:szCs w:val="24"/>
        </w:rPr>
        <w:t>0.8</w:t>
      </w:r>
      <w:r w:rsidR="007A46D3" w:rsidRPr="00690BA1">
        <w:rPr>
          <w:rFonts w:ascii="Times New Roman" w:hAnsiTheme="minorEastAsia" w:cs="Times New Roman" w:hint="eastAsia"/>
          <w:sz w:val="24"/>
          <w:szCs w:val="24"/>
        </w:rPr>
        <w:t>26</w:t>
      </w:r>
      <w:r w:rsidRPr="00690BA1">
        <w:rPr>
          <w:rFonts w:ascii="Times New Roman" w:hAnsiTheme="minorEastAsia" w:cs="Times New Roman" w:hint="eastAsia"/>
          <w:sz w:val="24"/>
          <w:szCs w:val="24"/>
        </w:rPr>
        <w:t>，按置信水准</w:t>
      </w:r>
      <w:r w:rsidRPr="00690BA1">
        <w:rPr>
          <w:rFonts w:ascii="Times New Roman" w:hAnsiTheme="minorEastAsia" w:cs="Times New Roman" w:hint="eastAsia"/>
          <w:sz w:val="24"/>
          <w:szCs w:val="24"/>
        </w:rPr>
        <w:t>p=0.95</w:t>
      </w:r>
      <w:r w:rsidRPr="00690BA1">
        <w:rPr>
          <w:rFonts w:ascii="Times New Roman" w:hAnsiTheme="minorEastAsia" w:cs="Times New Roman" w:hint="eastAsia"/>
          <w:sz w:val="24"/>
          <w:szCs w:val="24"/>
        </w:rPr>
        <w:t>，自由度</w:t>
      </w:r>
      <w:r w:rsidRPr="00690BA1">
        <w:rPr>
          <w:rFonts w:ascii="Times New Roman" w:hAnsiTheme="minorEastAsia" w:cs="Times New Roman" w:hint="eastAsia"/>
          <w:sz w:val="24"/>
          <w:szCs w:val="24"/>
        </w:rPr>
        <w:t>v=</w:t>
      </w:r>
      <w:r w:rsidR="00962124" w:rsidRPr="00690BA1">
        <w:rPr>
          <w:rFonts w:ascii="Times New Roman" w:hAnsiTheme="minorEastAsia" w:cs="Times New Roman" w:hint="eastAsia"/>
          <w:sz w:val="24"/>
          <w:szCs w:val="24"/>
        </w:rPr>
        <w:t>179</w:t>
      </w:r>
      <w:r w:rsidRPr="00690BA1">
        <w:rPr>
          <w:rFonts w:ascii="Times New Roman" w:hAnsiTheme="minorEastAsia" w:cs="Times New Roman" w:hint="eastAsia"/>
          <w:sz w:val="24"/>
          <w:szCs w:val="24"/>
        </w:rPr>
        <w:t>所得</w:t>
      </w:r>
      <w:r w:rsidRPr="00690BA1">
        <w:rPr>
          <w:rFonts w:ascii="Times New Roman" w:hAnsiTheme="minorEastAsia" w:cs="Times New Roman" w:hint="eastAsia"/>
          <w:sz w:val="24"/>
          <w:szCs w:val="24"/>
        </w:rPr>
        <w:t>t</w:t>
      </w:r>
      <w:r w:rsidRPr="00690BA1">
        <w:rPr>
          <w:rFonts w:ascii="Times New Roman" w:hAnsiTheme="minorEastAsia" w:cs="Times New Roman" w:hint="eastAsia"/>
          <w:sz w:val="24"/>
          <w:szCs w:val="24"/>
        </w:rPr>
        <w:t>分布临界值</w:t>
      </w:r>
      <w:r w:rsidRPr="00690BA1">
        <w:rPr>
          <w:rFonts w:ascii="Times New Roman" w:hAnsiTheme="minorEastAsia" w:cs="Times New Roman" w:hint="eastAsia"/>
          <w:sz w:val="24"/>
          <w:szCs w:val="24"/>
        </w:rPr>
        <w:t>-</w:t>
      </w:r>
      <w:r w:rsidRPr="00690BA1">
        <w:rPr>
          <w:rFonts w:ascii="Times New Roman" w:hAnsiTheme="minorEastAsia" w:cs="Times New Roman" w:hint="eastAsia"/>
          <w:sz w:val="24"/>
          <w:szCs w:val="24"/>
        </w:rPr>
        <w:t>包含因子</w:t>
      </w:r>
      <w:r w:rsidR="00690BA1" w:rsidRPr="00F54030">
        <w:rPr>
          <w:rFonts w:ascii="Times New Roman" w:hAnsi="Times New Roman" w:cs="Times New Roman"/>
          <w:sz w:val="30"/>
          <w:szCs w:val="30"/>
        </w:rPr>
        <w:t>k</w:t>
      </w:r>
      <w:r w:rsidR="00690BA1" w:rsidRPr="00F54030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Pr="00690BA1">
        <w:rPr>
          <w:rFonts w:ascii="Times New Roman" w:hAnsiTheme="minorEastAsia" w:cs="Times New Roman" w:hint="eastAsia"/>
          <w:sz w:val="24"/>
          <w:szCs w:val="24"/>
        </w:rPr>
        <w:t>=</w:t>
      </w:r>
      <w:r w:rsidR="00BC5C44" w:rsidRPr="00690BA1">
        <w:rPr>
          <w:rFonts w:ascii="Times New Roman" w:hAnsiTheme="minorEastAsia" w:cs="Times New Roman" w:hint="eastAsia"/>
          <w:sz w:val="24"/>
          <w:szCs w:val="24"/>
        </w:rPr>
        <w:t>1.9</w:t>
      </w:r>
      <w:r w:rsidR="00962124" w:rsidRPr="00690BA1">
        <w:rPr>
          <w:rFonts w:ascii="Times New Roman" w:hAnsiTheme="minorEastAsia" w:cs="Times New Roman" w:hint="eastAsia"/>
          <w:sz w:val="24"/>
          <w:szCs w:val="24"/>
        </w:rPr>
        <w:t>7</w:t>
      </w:r>
      <w:r w:rsidRPr="00690BA1">
        <w:rPr>
          <w:rFonts w:ascii="Times New Roman" w:hAnsiTheme="minorEastAsia" w:cs="Times New Roman" w:hint="eastAsia"/>
          <w:sz w:val="24"/>
          <w:szCs w:val="24"/>
        </w:rPr>
        <w:t>而得。）</w:t>
      </w:r>
    </w:p>
    <w:p w:rsidR="003B1BFB" w:rsidRDefault="003B1BFB" w:rsidP="00690BA1">
      <w:pPr>
        <w:spacing w:line="276" w:lineRule="auto"/>
        <w:ind w:left="1"/>
        <w:rPr>
          <w:rFonts w:ascii="Times New Roman" w:hAnsiTheme="minorEastAsia" w:cs="Times New Roman"/>
          <w:sz w:val="24"/>
          <w:szCs w:val="24"/>
        </w:rPr>
      </w:pPr>
    </w:p>
    <w:p w:rsidR="003B1BFB" w:rsidRDefault="003B1BFB" w:rsidP="00690BA1">
      <w:pPr>
        <w:spacing w:line="276" w:lineRule="auto"/>
        <w:ind w:left="1"/>
        <w:rPr>
          <w:rFonts w:ascii="Times New Roman" w:hAnsiTheme="minorEastAsia" w:cs="Times New Roman"/>
          <w:sz w:val="24"/>
          <w:szCs w:val="24"/>
        </w:rPr>
      </w:pPr>
    </w:p>
    <w:p w:rsidR="003B1BFB" w:rsidRDefault="003B1BFB" w:rsidP="00690BA1">
      <w:pPr>
        <w:spacing w:line="276" w:lineRule="auto"/>
        <w:ind w:left="1"/>
        <w:rPr>
          <w:rFonts w:ascii="Times New Roman" w:hAnsiTheme="minorEastAsia" w:cs="Times New Roman"/>
          <w:sz w:val="24"/>
          <w:szCs w:val="24"/>
        </w:rPr>
      </w:pPr>
    </w:p>
    <w:p w:rsidR="003B1BFB" w:rsidRDefault="003B1BFB" w:rsidP="00690BA1">
      <w:pPr>
        <w:spacing w:line="276" w:lineRule="auto"/>
        <w:ind w:left="1"/>
        <w:rPr>
          <w:rFonts w:ascii="Times New Roman" w:hAnsiTheme="minorEastAsia" w:cs="Times New Roman"/>
          <w:sz w:val="24"/>
          <w:szCs w:val="24"/>
        </w:rPr>
      </w:pPr>
    </w:p>
    <w:p w:rsidR="003B1BFB" w:rsidRDefault="003B1BFB" w:rsidP="00690BA1">
      <w:pPr>
        <w:spacing w:line="276" w:lineRule="auto"/>
        <w:ind w:left="1"/>
        <w:rPr>
          <w:rFonts w:ascii="Times New Roman" w:hAnsiTheme="minorEastAsia" w:cs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851"/>
        <w:gridCol w:w="1416"/>
        <w:gridCol w:w="850"/>
        <w:gridCol w:w="1416"/>
        <w:gridCol w:w="887"/>
        <w:gridCol w:w="1418"/>
      </w:tblGrid>
      <w:tr w:rsidR="003B1BFB" w:rsidTr="00F843AA">
        <w:trPr>
          <w:trHeight w:val="45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BFB" w:rsidRDefault="003B1BFB" w:rsidP="00F843A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编制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BFB" w:rsidRDefault="00855504" w:rsidP="00F843A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6985</wp:posOffset>
                  </wp:positionV>
                  <wp:extent cx="828675" cy="323850"/>
                  <wp:effectExtent l="19050" t="0" r="9525" b="0"/>
                  <wp:wrapNone/>
                  <wp:docPr id="8" name="图片 7" descr="林伟伟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林伟伟2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BFB" w:rsidRDefault="003B1BFB" w:rsidP="00F843A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审核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BFB" w:rsidRDefault="003B1BFB" w:rsidP="00F843A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29845</wp:posOffset>
                  </wp:positionV>
                  <wp:extent cx="696595" cy="236855"/>
                  <wp:effectExtent l="19050" t="0" r="8255" b="0"/>
                  <wp:wrapNone/>
                  <wp:docPr id="5" name="图片 4" descr="赵静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赵静兵.jpg"/>
                          <pic:cNvPicPr/>
                        </pic:nvPicPr>
                        <pic:blipFill>
                          <a:blip r:embed="rId15" cstate="print"/>
                          <a:srcRect l="10341" t="31111" r="10788" b="33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595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BFB" w:rsidRDefault="003B1BFB" w:rsidP="00F843A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批准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BFB" w:rsidRDefault="003B1BFB" w:rsidP="00F843A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-3810</wp:posOffset>
                  </wp:positionV>
                  <wp:extent cx="579120" cy="289560"/>
                  <wp:effectExtent l="19050" t="0" r="0" b="0"/>
                  <wp:wrapNone/>
                  <wp:docPr id="7" name="图片 5" descr="戴德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戴德勇.jpg"/>
                          <pic:cNvPicPr/>
                        </pic:nvPicPr>
                        <pic:blipFill>
                          <a:blip r:embed="rId16" cstate="print"/>
                          <a:srcRect l="15317" t="32667" r="28853" b="304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B1BFB" w:rsidTr="00F843AA">
        <w:trPr>
          <w:trHeight w:val="45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BFB" w:rsidRDefault="003B1BFB" w:rsidP="00F843A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BFB" w:rsidRDefault="003B1BFB" w:rsidP="003B1BFB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2017-07-24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BFB" w:rsidRDefault="003B1BFB" w:rsidP="00F843A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BFB" w:rsidRDefault="003B1BFB" w:rsidP="003B1BFB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2017-07-24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BFB" w:rsidRDefault="003B1BFB" w:rsidP="00F843A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1BFB" w:rsidRDefault="003B1BFB" w:rsidP="003B1BFB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2017-07-24</w:t>
            </w:r>
          </w:p>
        </w:tc>
      </w:tr>
    </w:tbl>
    <w:p w:rsidR="003B1BFB" w:rsidRPr="00690BA1" w:rsidRDefault="003B1BFB" w:rsidP="00690BA1">
      <w:pPr>
        <w:spacing w:line="276" w:lineRule="auto"/>
        <w:ind w:left="1"/>
        <w:rPr>
          <w:rFonts w:ascii="Times New Roman" w:hAnsiTheme="minorEastAsia" w:cs="Times New Roman"/>
          <w:sz w:val="24"/>
          <w:szCs w:val="24"/>
        </w:rPr>
      </w:pPr>
    </w:p>
    <w:sectPr w:rsidR="003B1BFB" w:rsidRPr="00690BA1" w:rsidSect="00F4636D">
      <w:headerReference w:type="default" r:id="rId17"/>
      <w:footerReference w:type="default" r:id="rId18"/>
      <w:pgSz w:w="11906" w:h="16838"/>
      <w:pgMar w:top="2082" w:right="1800" w:bottom="1328" w:left="1800" w:header="851" w:footer="86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721" w:rsidRDefault="00370721" w:rsidP="00BE43F5">
      <w:r>
        <w:separator/>
      </w:r>
    </w:p>
  </w:endnote>
  <w:endnote w:type="continuationSeparator" w:id="1">
    <w:p w:rsidR="00370721" w:rsidRDefault="00370721" w:rsidP="00BE43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36D" w:rsidRDefault="009C7D6A">
    <w:pPr>
      <w:pStyle w:val="a4"/>
    </w:pPr>
    <w:r w:rsidRPr="009C7D6A">
      <w:rPr>
        <w:rFonts w:ascii="Times New Roman" w:hAnsi="Times New Roman" w:cs="Times New Roman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46082" type="#_x0000_t32" style="position:absolute;margin-left:0;margin-top:-1.8pt;width:416.25pt;height:0;z-index:251661312" o:connectortype="straight"/>
      </w:pict>
    </w:r>
    <w:r w:rsidR="00F4636D" w:rsidRPr="00537A8A">
      <w:rPr>
        <w:rFonts w:ascii="Times New Roman" w:hAnsi="Times New Roman" w:cs="Times New Roman"/>
      </w:rPr>
      <w:t>Q</w:t>
    </w:r>
    <w:r w:rsidR="00F4636D">
      <w:rPr>
        <w:rFonts w:ascii="Times New Roman" w:hAnsi="Times New Roman" w:cs="Times New Roman" w:hint="eastAsia"/>
      </w:rPr>
      <w:t>U-05</w:t>
    </w:r>
    <w:r w:rsidR="00F4636D" w:rsidRPr="00537A8A">
      <w:rPr>
        <w:rFonts w:ascii="Times New Roman" w:hAnsi="Times New Roman" w:cs="Times New Roman"/>
      </w:rPr>
      <w:t xml:space="preserve">-1.0  </w:t>
    </w:r>
    <w:r w:rsidR="00F4636D" w:rsidRPr="00537A8A">
      <w:rPr>
        <w:rFonts w:ascii="Times New Roman" w:hAnsi="Times New Roman" w:cs="Times New Roman"/>
        <w:sz w:val="15"/>
        <w:szCs w:val="15"/>
      </w:rPr>
      <w:t xml:space="preserve">                                                                            </w:t>
    </w:r>
    <w:r w:rsidR="00F4636D" w:rsidRPr="00537A8A">
      <w:rPr>
        <w:rFonts w:ascii="Times New Roman" w:cs="Times New Roman"/>
      </w:rPr>
      <w:t>第</w:t>
    </w:r>
    <w:r w:rsidR="00F4636D" w:rsidRPr="00537A8A">
      <w:rPr>
        <w:rFonts w:ascii="Times New Roman" w:hAnsi="Times New Roman" w:cs="Times New Roman"/>
        <w:snapToGrid w:val="0"/>
      </w:rPr>
      <w:t xml:space="preserve"> </w:t>
    </w:r>
    <w:r w:rsidRPr="00537A8A">
      <w:rPr>
        <w:rFonts w:ascii="Times New Roman" w:hAnsi="Times New Roman" w:cs="Times New Roman"/>
        <w:snapToGrid w:val="0"/>
        <w:lang w:eastAsia="en-US"/>
      </w:rPr>
      <w:fldChar w:fldCharType="begin"/>
    </w:r>
    <w:r w:rsidR="00F4636D" w:rsidRPr="00537A8A">
      <w:rPr>
        <w:rFonts w:ascii="Times New Roman" w:hAnsi="Times New Roman" w:cs="Times New Roman"/>
        <w:snapToGrid w:val="0"/>
      </w:rPr>
      <w:instrText xml:space="preserve"> PAGE </w:instrText>
    </w:r>
    <w:r w:rsidRPr="00537A8A">
      <w:rPr>
        <w:rFonts w:ascii="Times New Roman" w:hAnsi="Times New Roman" w:cs="Times New Roman"/>
        <w:snapToGrid w:val="0"/>
        <w:lang w:eastAsia="en-US"/>
      </w:rPr>
      <w:fldChar w:fldCharType="separate"/>
    </w:r>
    <w:r w:rsidR="00A01452">
      <w:rPr>
        <w:rFonts w:ascii="Times New Roman" w:hAnsi="Times New Roman" w:cs="Times New Roman"/>
        <w:noProof/>
        <w:snapToGrid w:val="0"/>
      </w:rPr>
      <w:t>3</w:t>
    </w:r>
    <w:r w:rsidRPr="00537A8A">
      <w:rPr>
        <w:rFonts w:ascii="Times New Roman" w:hAnsi="Times New Roman" w:cs="Times New Roman"/>
        <w:snapToGrid w:val="0"/>
        <w:lang w:eastAsia="en-US"/>
      </w:rPr>
      <w:fldChar w:fldCharType="end"/>
    </w:r>
    <w:r w:rsidR="00F4636D" w:rsidRPr="00537A8A">
      <w:rPr>
        <w:rFonts w:ascii="Times New Roman" w:hAnsi="Times New Roman" w:cs="Times New Roman"/>
        <w:snapToGrid w:val="0"/>
      </w:rPr>
      <w:t xml:space="preserve"> </w:t>
    </w:r>
    <w:r w:rsidR="00F4636D" w:rsidRPr="00537A8A">
      <w:rPr>
        <w:rFonts w:ascii="Times New Roman" w:cs="Times New Roman"/>
        <w:snapToGrid w:val="0"/>
      </w:rPr>
      <w:t>页，共</w:t>
    </w:r>
    <w:r w:rsidR="00F4636D" w:rsidRPr="00537A8A">
      <w:rPr>
        <w:rFonts w:ascii="Times New Roman" w:hAnsi="Times New Roman" w:cs="Times New Roman"/>
        <w:snapToGrid w:val="0"/>
      </w:rPr>
      <w:t xml:space="preserve"> </w:t>
    </w:r>
    <w:r w:rsidRPr="00537A8A">
      <w:rPr>
        <w:rFonts w:ascii="Times New Roman" w:hAnsi="Times New Roman" w:cs="Times New Roman"/>
        <w:snapToGrid w:val="0"/>
        <w:lang w:eastAsia="en-US"/>
      </w:rPr>
      <w:fldChar w:fldCharType="begin"/>
    </w:r>
    <w:r w:rsidR="00F4636D" w:rsidRPr="00537A8A">
      <w:rPr>
        <w:rFonts w:ascii="Times New Roman" w:hAnsi="Times New Roman" w:cs="Times New Roman"/>
        <w:snapToGrid w:val="0"/>
      </w:rPr>
      <w:instrText xml:space="preserve"> NUMPAGES </w:instrText>
    </w:r>
    <w:r w:rsidRPr="00537A8A">
      <w:rPr>
        <w:rFonts w:ascii="Times New Roman" w:hAnsi="Times New Roman" w:cs="Times New Roman"/>
        <w:snapToGrid w:val="0"/>
        <w:lang w:eastAsia="en-US"/>
      </w:rPr>
      <w:fldChar w:fldCharType="separate"/>
    </w:r>
    <w:r w:rsidR="00A01452">
      <w:rPr>
        <w:rFonts w:ascii="Times New Roman" w:hAnsi="Times New Roman" w:cs="Times New Roman"/>
        <w:noProof/>
        <w:snapToGrid w:val="0"/>
      </w:rPr>
      <w:t>3</w:t>
    </w:r>
    <w:r w:rsidRPr="00537A8A">
      <w:rPr>
        <w:rFonts w:ascii="Times New Roman" w:hAnsi="Times New Roman" w:cs="Times New Roman"/>
        <w:snapToGrid w:val="0"/>
        <w:lang w:eastAsia="en-US"/>
      </w:rPr>
      <w:fldChar w:fldCharType="end"/>
    </w:r>
    <w:r w:rsidR="00F4636D" w:rsidRPr="00537A8A">
      <w:rPr>
        <w:rFonts w:ascii="Times New Roman" w:hAnsi="Times New Roman" w:cs="Times New Roman"/>
        <w:snapToGrid w:val="0"/>
      </w:rPr>
      <w:t xml:space="preserve"> </w:t>
    </w:r>
    <w:r w:rsidR="00F4636D" w:rsidRPr="00537A8A">
      <w:rPr>
        <w:rFonts w:ascii="Times New Roman" w:cs="Times New Roman"/>
        <w:snapToGrid w:val="0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721" w:rsidRDefault="00370721" w:rsidP="00BE43F5">
      <w:r>
        <w:separator/>
      </w:r>
    </w:p>
  </w:footnote>
  <w:footnote w:type="continuationSeparator" w:id="1">
    <w:p w:rsidR="00370721" w:rsidRDefault="00370721" w:rsidP="00BE43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78" w:rsidRPr="00115790" w:rsidRDefault="00392A78" w:rsidP="00392A78">
    <w:pPr>
      <w:pStyle w:val="a3"/>
      <w:widowControl/>
      <w:pBdr>
        <w:bottom w:val="none" w:sz="0" w:space="0" w:color="auto"/>
      </w:pBdr>
      <w:tabs>
        <w:tab w:val="clear" w:pos="4153"/>
        <w:tab w:val="clear" w:pos="8306"/>
        <w:tab w:val="center" w:pos="4320"/>
        <w:tab w:val="right" w:pos="8640"/>
      </w:tabs>
      <w:snapToGrid/>
      <w:spacing w:line="360" w:lineRule="auto"/>
      <w:jc w:val="left"/>
      <w:rPr>
        <w:rFonts w:ascii="Times New Roman" w:eastAsia="宋体" w:hAnsi="Times New Roman" w:cs="Times New Roman"/>
        <w:b/>
        <w:kern w:val="0"/>
        <w:sz w:val="28"/>
        <w:szCs w:val="20"/>
        <w:lang w:val="en-GB"/>
      </w:rPr>
    </w:pPr>
    <w:r w:rsidRPr="00115790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不确定度报告</w:t>
    </w:r>
  </w:p>
  <w:p w:rsidR="00392A78" w:rsidRPr="00115790" w:rsidRDefault="009C7D6A" w:rsidP="00392A78">
    <w:pPr>
      <w:pStyle w:val="a3"/>
      <w:widowControl/>
      <w:pBdr>
        <w:bottom w:val="none" w:sz="0" w:space="0" w:color="auto"/>
      </w:pBdr>
      <w:tabs>
        <w:tab w:val="clear" w:pos="4153"/>
        <w:tab w:val="clear" w:pos="8306"/>
        <w:tab w:val="center" w:pos="4320"/>
        <w:tab w:val="right" w:pos="8640"/>
      </w:tabs>
      <w:snapToGrid/>
      <w:spacing w:line="360" w:lineRule="auto"/>
      <w:jc w:val="left"/>
      <w:rPr>
        <w:rFonts w:ascii="Times New Roman" w:eastAsia="宋体" w:hAnsi="Times New Roman" w:cs="Times New Roman"/>
        <w:b/>
        <w:kern w:val="0"/>
        <w:sz w:val="28"/>
        <w:szCs w:val="20"/>
        <w:lang w:val="en-GB"/>
      </w:rPr>
    </w:pPr>
    <w:r>
      <w:rPr>
        <w:rFonts w:ascii="Times New Roman" w:eastAsia="宋体" w:hAnsi="Times New Roman" w:cs="Times New Roman"/>
        <w:b/>
        <w:noProof/>
        <w:kern w:val="0"/>
        <w:sz w:val="28"/>
        <w:szCs w:val="2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46081" type="#_x0000_t32" style="position:absolute;margin-left:0;margin-top:25.45pt;width:416.25pt;height:0;z-index:251660288" o:connectortype="straight"/>
      </w:pict>
    </w:r>
    <w:r w:rsidR="00392A78" w:rsidRPr="00115790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温升测量</w:t>
    </w:r>
    <w:r w:rsidR="00392A78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（电阻法）</w:t>
    </w:r>
    <w:r w:rsidR="00392A78" w:rsidRPr="00115790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方法不确定度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1795E"/>
    <w:multiLevelType w:val="hybridMultilevel"/>
    <w:tmpl w:val="1794D084"/>
    <w:lvl w:ilvl="0" w:tplc="5218E72C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860218F"/>
    <w:multiLevelType w:val="multilevel"/>
    <w:tmpl w:val="B0DA2B4C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6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3250"/>
    <o:shapelayout v:ext="edit">
      <o:idmap v:ext="edit" data="45"/>
      <o:rules v:ext="edit">
        <o:r id="V:Rule3" type="connector" idref="#_x0000_s46081"/>
        <o:r id="V:Rule4" type="connector" idref="#_x0000_s46082"/>
      </o:rules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00D8"/>
    <w:rsid w:val="00011C56"/>
    <w:rsid w:val="0002656D"/>
    <w:rsid w:val="00031D59"/>
    <w:rsid w:val="00036B16"/>
    <w:rsid w:val="00060AC6"/>
    <w:rsid w:val="00083B9F"/>
    <w:rsid w:val="000876C7"/>
    <w:rsid w:val="000C5C08"/>
    <w:rsid w:val="000D47FB"/>
    <w:rsid w:val="000E6FB6"/>
    <w:rsid w:val="00112055"/>
    <w:rsid w:val="0011620F"/>
    <w:rsid w:val="0015293D"/>
    <w:rsid w:val="00186281"/>
    <w:rsid w:val="00191BB0"/>
    <w:rsid w:val="001B540E"/>
    <w:rsid w:val="001F55E5"/>
    <w:rsid w:val="001F7A1B"/>
    <w:rsid w:val="00212C73"/>
    <w:rsid w:val="00216C0E"/>
    <w:rsid w:val="00230B33"/>
    <w:rsid w:val="00281633"/>
    <w:rsid w:val="002823BE"/>
    <w:rsid w:val="00285605"/>
    <w:rsid w:val="002A29E0"/>
    <w:rsid w:val="002A5C14"/>
    <w:rsid w:val="002B2097"/>
    <w:rsid w:val="002B3C26"/>
    <w:rsid w:val="002D3751"/>
    <w:rsid w:val="00320040"/>
    <w:rsid w:val="00321DE2"/>
    <w:rsid w:val="0032322A"/>
    <w:rsid w:val="00325528"/>
    <w:rsid w:val="00370721"/>
    <w:rsid w:val="00392A78"/>
    <w:rsid w:val="003B1BFB"/>
    <w:rsid w:val="003C6A98"/>
    <w:rsid w:val="003E3484"/>
    <w:rsid w:val="004034DE"/>
    <w:rsid w:val="00412D2C"/>
    <w:rsid w:val="004208A0"/>
    <w:rsid w:val="004249C3"/>
    <w:rsid w:val="004270C9"/>
    <w:rsid w:val="00435817"/>
    <w:rsid w:val="00466184"/>
    <w:rsid w:val="00471DE4"/>
    <w:rsid w:val="00487AB0"/>
    <w:rsid w:val="004A337E"/>
    <w:rsid w:val="004C461A"/>
    <w:rsid w:val="004F62CA"/>
    <w:rsid w:val="00507563"/>
    <w:rsid w:val="00510727"/>
    <w:rsid w:val="005243E7"/>
    <w:rsid w:val="00542076"/>
    <w:rsid w:val="005800D8"/>
    <w:rsid w:val="005A2C62"/>
    <w:rsid w:val="005A7A5B"/>
    <w:rsid w:val="005B1F08"/>
    <w:rsid w:val="005B733A"/>
    <w:rsid w:val="005D44A1"/>
    <w:rsid w:val="005E3462"/>
    <w:rsid w:val="00637419"/>
    <w:rsid w:val="00651A16"/>
    <w:rsid w:val="006630A5"/>
    <w:rsid w:val="00667D35"/>
    <w:rsid w:val="0068263B"/>
    <w:rsid w:val="00690BA1"/>
    <w:rsid w:val="006A4388"/>
    <w:rsid w:val="006F0F85"/>
    <w:rsid w:val="006F34B4"/>
    <w:rsid w:val="00702522"/>
    <w:rsid w:val="0072553B"/>
    <w:rsid w:val="00730CEF"/>
    <w:rsid w:val="007555F2"/>
    <w:rsid w:val="00766D7F"/>
    <w:rsid w:val="00782824"/>
    <w:rsid w:val="007A46D3"/>
    <w:rsid w:val="007A686C"/>
    <w:rsid w:val="007B10FF"/>
    <w:rsid w:val="007E7285"/>
    <w:rsid w:val="0082014B"/>
    <w:rsid w:val="008257BF"/>
    <w:rsid w:val="00851711"/>
    <w:rsid w:val="0085171A"/>
    <w:rsid w:val="00855504"/>
    <w:rsid w:val="008866D7"/>
    <w:rsid w:val="008902E7"/>
    <w:rsid w:val="00901446"/>
    <w:rsid w:val="009044E2"/>
    <w:rsid w:val="00916F9B"/>
    <w:rsid w:val="00940B1F"/>
    <w:rsid w:val="00962124"/>
    <w:rsid w:val="009636F1"/>
    <w:rsid w:val="00974B29"/>
    <w:rsid w:val="009903FE"/>
    <w:rsid w:val="00991B55"/>
    <w:rsid w:val="00992E20"/>
    <w:rsid w:val="009B32C9"/>
    <w:rsid w:val="009C6430"/>
    <w:rsid w:val="009C7D6A"/>
    <w:rsid w:val="00A01452"/>
    <w:rsid w:val="00A120EF"/>
    <w:rsid w:val="00A25416"/>
    <w:rsid w:val="00A26A80"/>
    <w:rsid w:val="00A26C69"/>
    <w:rsid w:val="00A43CDC"/>
    <w:rsid w:val="00A72483"/>
    <w:rsid w:val="00A956FC"/>
    <w:rsid w:val="00AA7486"/>
    <w:rsid w:val="00AC08D9"/>
    <w:rsid w:val="00AE004A"/>
    <w:rsid w:val="00AF254A"/>
    <w:rsid w:val="00B068E1"/>
    <w:rsid w:val="00B34239"/>
    <w:rsid w:val="00B57F08"/>
    <w:rsid w:val="00B86C25"/>
    <w:rsid w:val="00BB2B4D"/>
    <w:rsid w:val="00BC5C44"/>
    <w:rsid w:val="00BE3DCE"/>
    <w:rsid w:val="00BE43F5"/>
    <w:rsid w:val="00C04025"/>
    <w:rsid w:val="00C043D1"/>
    <w:rsid w:val="00C060F9"/>
    <w:rsid w:val="00C55401"/>
    <w:rsid w:val="00C6394B"/>
    <w:rsid w:val="00C7571C"/>
    <w:rsid w:val="00C86104"/>
    <w:rsid w:val="00CC387F"/>
    <w:rsid w:val="00D00DFC"/>
    <w:rsid w:val="00D01F1D"/>
    <w:rsid w:val="00D062DA"/>
    <w:rsid w:val="00DA1471"/>
    <w:rsid w:val="00DA5745"/>
    <w:rsid w:val="00DA731C"/>
    <w:rsid w:val="00DA7813"/>
    <w:rsid w:val="00DC0737"/>
    <w:rsid w:val="00DF2F57"/>
    <w:rsid w:val="00E10E99"/>
    <w:rsid w:val="00E2018C"/>
    <w:rsid w:val="00E21C55"/>
    <w:rsid w:val="00E34A46"/>
    <w:rsid w:val="00E4717E"/>
    <w:rsid w:val="00E60BBC"/>
    <w:rsid w:val="00E97136"/>
    <w:rsid w:val="00EA6A15"/>
    <w:rsid w:val="00ED06AA"/>
    <w:rsid w:val="00EE5618"/>
    <w:rsid w:val="00F0212E"/>
    <w:rsid w:val="00F10FA4"/>
    <w:rsid w:val="00F33E01"/>
    <w:rsid w:val="00F4636D"/>
    <w:rsid w:val="00F5068F"/>
    <w:rsid w:val="00FA1A92"/>
    <w:rsid w:val="00FA61E2"/>
    <w:rsid w:val="00FD7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5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4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43F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E4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E43F5"/>
    <w:rPr>
      <w:sz w:val="18"/>
      <w:szCs w:val="18"/>
    </w:rPr>
  </w:style>
  <w:style w:type="paragraph" w:styleId="a5">
    <w:name w:val="List Paragraph"/>
    <w:basedOn w:val="a"/>
    <w:uiPriority w:val="34"/>
    <w:qFormat/>
    <w:rsid w:val="00F10FA4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32552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25528"/>
    <w:rPr>
      <w:sz w:val="18"/>
      <w:szCs w:val="18"/>
    </w:rPr>
  </w:style>
  <w:style w:type="table" w:styleId="a7">
    <w:name w:val="Table Grid"/>
    <w:basedOn w:val="a1"/>
    <w:uiPriority w:val="59"/>
    <w:rsid w:val="0018628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3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wangwen</cp:lastModifiedBy>
  <cp:revision>59</cp:revision>
  <cp:lastPrinted>2017-12-23T08:13:00Z</cp:lastPrinted>
  <dcterms:created xsi:type="dcterms:W3CDTF">2017-01-19T10:38:00Z</dcterms:created>
  <dcterms:modified xsi:type="dcterms:W3CDTF">2017-12-23T08:13:00Z</dcterms:modified>
</cp:coreProperties>
</file>